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E1" w:rsidRDefault="002C59E1" w:rsidP="002C59E1">
      <w:pPr>
        <w:spacing w:after="0"/>
        <w:outlineLvl w:val="0"/>
        <w:rPr>
          <w:rFonts w:ascii="Arial" w:hAnsi="Arial" w:cs="Arial"/>
          <w:b/>
          <w:spacing w:val="56"/>
          <w:sz w:val="32"/>
          <w:szCs w:val="32"/>
        </w:rPr>
      </w:pPr>
      <w:r>
        <w:rPr>
          <w:rFonts w:ascii="Arial" w:hAnsi="Arial" w:cs="Arial"/>
          <w:b/>
          <w:spacing w:val="56"/>
          <w:sz w:val="32"/>
          <w:szCs w:val="32"/>
        </w:rPr>
        <w:t>Themendienst</w:t>
      </w:r>
    </w:p>
    <w:p w:rsidR="002C59E1" w:rsidRDefault="002C59E1" w:rsidP="002C59E1">
      <w:pPr>
        <w:spacing w:after="0"/>
        <w:rPr>
          <w:rFonts w:ascii="Arial" w:hAnsi="Arial" w:cs="Arial"/>
        </w:rPr>
      </w:pPr>
    </w:p>
    <w:p w:rsidR="00483CC6" w:rsidRPr="002C59E1" w:rsidRDefault="00483CC6" w:rsidP="002C59E1">
      <w:pPr>
        <w:spacing w:after="0"/>
        <w:jc w:val="both"/>
        <w:rPr>
          <w:rFonts w:ascii="Arial" w:hAnsi="Arial" w:cs="Arial"/>
          <w:b/>
        </w:rPr>
      </w:pPr>
      <w:r w:rsidRPr="002C59E1">
        <w:rPr>
          <w:rFonts w:ascii="Arial" w:hAnsi="Arial" w:cs="Arial"/>
          <w:b/>
        </w:rPr>
        <w:t>U</w:t>
      </w:r>
      <w:r w:rsidR="00B269B4" w:rsidRPr="002C59E1">
        <w:rPr>
          <w:rFonts w:ascii="Arial" w:hAnsi="Arial" w:cs="Arial"/>
          <w:b/>
        </w:rPr>
        <w:t>mfrage</w:t>
      </w:r>
      <w:r w:rsidR="00834C50" w:rsidRPr="002C59E1">
        <w:rPr>
          <w:rFonts w:ascii="Arial" w:hAnsi="Arial" w:cs="Arial"/>
          <w:b/>
        </w:rPr>
        <w:t>:</w:t>
      </w:r>
    </w:p>
    <w:p w:rsidR="002A0C98" w:rsidRPr="002C59E1" w:rsidRDefault="00B269B4" w:rsidP="002C59E1">
      <w:pPr>
        <w:spacing w:after="0"/>
        <w:jc w:val="both"/>
        <w:rPr>
          <w:rFonts w:ascii="Arial" w:hAnsi="Arial" w:cs="Arial"/>
          <w:b/>
        </w:rPr>
      </w:pPr>
      <w:r w:rsidRPr="002C59E1">
        <w:rPr>
          <w:rFonts w:ascii="Arial" w:hAnsi="Arial" w:cs="Arial"/>
          <w:b/>
        </w:rPr>
        <w:t xml:space="preserve">Eltern schätzen </w:t>
      </w:r>
      <w:r w:rsidR="001A2CFA" w:rsidRPr="002C59E1">
        <w:rPr>
          <w:rFonts w:ascii="Arial" w:hAnsi="Arial" w:cs="Arial"/>
          <w:b/>
        </w:rPr>
        <w:t>Jods</w:t>
      </w:r>
      <w:r w:rsidRPr="002C59E1">
        <w:rPr>
          <w:rFonts w:ascii="Arial" w:hAnsi="Arial" w:cs="Arial"/>
          <w:b/>
        </w:rPr>
        <w:t xml:space="preserve">alz </w:t>
      </w:r>
      <w:r w:rsidR="001A2CFA" w:rsidRPr="002C59E1">
        <w:rPr>
          <w:rFonts w:ascii="Arial" w:hAnsi="Arial" w:cs="Arial"/>
          <w:b/>
        </w:rPr>
        <w:t>für gesunde Ernährung</w:t>
      </w:r>
    </w:p>
    <w:p w:rsidR="002A0C98" w:rsidRDefault="002A0C98" w:rsidP="003F1E04">
      <w:pPr>
        <w:jc w:val="both"/>
        <w:rPr>
          <w:rFonts w:ascii="Arial" w:eastAsia="Calibri" w:hAnsi="Arial" w:cs="Arial"/>
          <w:b/>
        </w:rPr>
      </w:pPr>
    </w:p>
    <w:p w:rsidR="00B423D7" w:rsidRPr="002C59E1" w:rsidRDefault="0052395E" w:rsidP="003F1E04">
      <w:pPr>
        <w:jc w:val="both"/>
        <w:rPr>
          <w:rFonts w:ascii="Arial" w:eastAsia="Calibri" w:hAnsi="Arial" w:cs="Arial"/>
        </w:rPr>
      </w:pPr>
      <w:r w:rsidRPr="002C59E1">
        <w:rPr>
          <w:rFonts w:ascii="Arial" w:eastAsia="Calibri" w:hAnsi="Arial" w:cs="Arial"/>
        </w:rPr>
        <w:t>Eine g</w:t>
      </w:r>
      <w:r w:rsidR="002A0C98" w:rsidRPr="002C59E1">
        <w:rPr>
          <w:rFonts w:ascii="Arial" w:eastAsia="Calibri" w:hAnsi="Arial" w:cs="Arial"/>
        </w:rPr>
        <w:t>esunde Ernährung</w:t>
      </w:r>
      <w:r w:rsidR="00B53439" w:rsidRPr="002C59E1">
        <w:rPr>
          <w:rFonts w:ascii="Arial" w:eastAsia="Calibri" w:hAnsi="Arial" w:cs="Arial"/>
        </w:rPr>
        <w:t xml:space="preserve">, </w:t>
      </w:r>
      <w:r w:rsidRPr="002C59E1">
        <w:rPr>
          <w:rFonts w:ascii="Arial" w:eastAsia="Calibri" w:hAnsi="Arial" w:cs="Arial"/>
        </w:rPr>
        <w:t xml:space="preserve">welche die </w:t>
      </w:r>
      <w:r w:rsidR="00B53439" w:rsidRPr="002C59E1">
        <w:rPr>
          <w:rFonts w:ascii="Arial" w:eastAsia="Calibri" w:hAnsi="Arial" w:cs="Arial"/>
        </w:rPr>
        <w:t>optimale Entwicklung des Nachwuchses fördert,</w:t>
      </w:r>
      <w:r w:rsidR="002A0C98" w:rsidRPr="002C59E1">
        <w:rPr>
          <w:rFonts w:ascii="Arial" w:eastAsia="Calibri" w:hAnsi="Arial" w:cs="Arial"/>
        </w:rPr>
        <w:t xml:space="preserve"> steht bei Familien im Vordergrun</w:t>
      </w:r>
      <w:r w:rsidR="00B423D7" w:rsidRPr="002C59E1">
        <w:rPr>
          <w:rFonts w:ascii="Arial" w:eastAsia="Calibri" w:hAnsi="Arial" w:cs="Arial"/>
        </w:rPr>
        <w:t>d</w:t>
      </w:r>
      <w:r w:rsidR="002A0C98" w:rsidRPr="002C59E1">
        <w:rPr>
          <w:rFonts w:ascii="Arial" w:eastAsia="Calibri" w:hAnsi="Arial" w:cs="Arial"/>
        </w:rPr>
        <w:t xml:space="preserve">. </w:t>
      </w:r>
      <w:r w:rsidR="00B423D7" w:rsidRPr="002C59E1">
        <w:rPr>
          <w:rFonts w:ascii="Arial" w:eastAsia="Calibri" w:hAnsi="Arial" w:cs="Arial"/>
        </w:rPr>
        <w:t xml:space="preserve">Dazu gehört auch die Verwendung von </w:t>
      </w:r>
      <w:r w:rsidR="00372534" w:rsidRPr="002C59E1">
        <w:rPr>
          <w:rFonts w:ascii="Arial" w:eastAsia="Calibri" w:hAnsi="Arial" w:cs="Arial"/>
        </w:rPr>
        <w:t xml:space="preserve">jodiertem </w:t>
      </w:r>
      <w:r w:rsidR="002176E4" w:rsidRPr="002C59E1">
        <w:rPr>
          <w:rFonts w:ascii="Arial" w:eastAsia="Calibri" w:hAnsi="Arial" w:cs="Arial"/>
        </w:rPr>
        <w:t xml:space="preserve">Speisesalz, denn </w:t>
      </w:r>
      <w:r w:rsidR="00372534" w:rsidRPr="002C59E1">
        <w:rPr>
          <w:rFonts w:ascii="Arial" w:eastAsia="Calibri" w:hAnsi="Arial" w:cs="Arial"/>
        </w:rPr>
        <w:t>Jod</w:t>
      </w:r>
      <w:r w:rsidR="002176E4" w:rsidRPr="002C59E1">
        <w:rPr>
          <w:rFonts w:ascii="Arial" w:eastAsia="Calibri" w:hAnsi="Arial" w:cs="Arial"/>
        </w:rPr>
        <w:t xml:space="preserve"> </w:t>
      </w:r>
      <w:r w:rsidR="00372534" w:rsidRPr="002C59E1">
        <w:rPr>
          <w:rFonts w:ascii="Arial" w:eastAsia="Calibri" w:hAnsi="Arial" w:cs="Arial"/>
        </w:rPr>
        <w:t>unterstützt</w:t>
      </w:r>
      <w:r w:rsidR="002176E4" w:rsidRPr="002C59E1">
        <w:rPr>
          <w:rFonts w:ascii="Arial" w:eastAsia="Calibri" w:hAnsi="Arial" w:cs="Arial"/>
        </w:rPr>
        <w:t xml:space="preserve"> die körperliche </w:t>
      </w:r>
      <w:r w:rsidR="00372534" w:rsidRPr="002C59E1">
        <w:rPr>
          <w:rFonts w:ascii="Arial" w:eastAsia="Calibri" w:hAnsi="Arial" w:cs="Arial"/>
        </w:rPr>
        <w:t>und geistige Reifung</w:t>
      </w:r>
      <w:r w:rsidR="002C59E1">
        <w:rPr>
          <w:rFonts w:ascii="Arial" w:eastAsia="Calibri" w:hAnsi="Arial" w:cs="Arial"/>
        </w:rPr>
        <w:t xml:space="preserve"> des Ki</w:t>
      </w:r>
      <w:r w:rsidR="002C59E1">
        <w:rPr>
          <w:rFonts w:ascii="Arial" w:eastAsia="Calibri" w:hAnsi="Arial" w:cs="Arial"/>
        </w:rPr>
        <w:t>n</w:t>
      </w:r>
      <w:r w:rsidR="002C59E1">
        <w:rPr>
          <w:rFonts w:ascii="Arial" w:eastAsia="Calibri" w:hAnsi="Arial" w:cs="Arial"/>
        </w:rPr>
        <w:t>des</w:t>
      </w:r>
      <w:r w:rsidR="00B423D7" w:rsidRPr="002C59E1">
        <w:rPr>
          <w:rFonts w:ascii="Arial" w:eastAsia="Calibri" w:hAnsi="Arial" w:cs="Arial"/>
        </w:rPr>
        <w:t xml:space="preserve">. </w:t>
      </w:r>
      <w:r w:rsidR="002A0C98" w:rsidRPr="002C59E1">
        <w:rPr>
          <w:rFonts w:ascii="Arial" w:eastAsia="Calibri" w:hAnsi="Arial" w:cs="Arial"/>
        </w:rPr>
        <w:t xml:space="preserve">Nach </w:t>
      </w:r>
      <w:r w:rsidR="00B56AF8" w:rsidRPr="002C59E1">
        <w:rPr>
          <w:rFonts w:ascii="Arial" w:eastAsia="Calibri" w:hAnsi="Arial" w:cs="Arial"/>
        </w:rPr>
        <w:t>einer</w:t>
      </w:r>
      <w:r w:rsidR="002A0C98" w:rsidRPr="002C59E1">
        <w:rPr>
          <w:rFonts w:ascii="Arial" w:eastAsia="Calibri" w:hAnsi="Arial" w:cs="Arial"/>
        </w:rPr>
        <w:t xml:space="preserve"> aktuellen Umfrage des Arbeitskreis</w:t>
      </w:r>
      <w:r w:rsidR="00B77668" w:rsidRPr="002C59E1">
        <w:rPr>
          <w:rFonts w:ascii="Arial" w:eastAsia="Calibri" w:hAnsi="Arial" w:cs="Arial"/>
        </w:rPr>
        <w:t>es</w:t>
      </w:r>
      <w:r w:rsidR="002A0C98" w:rsidRPr="002C59E1">
        <w:rPr>
          <w:rFonts w:ascii="Arial" w:eastAsia="Calibri" w:hAnsi="Arial" w:cs="Arial"/>
        </w:rPr>
        <w:t xml:space="preserve"> Jo</w:t>
      </w:r>
      <w:r w:rsidR="002A0C98" w:rsidRPr="002C59E1">
        <w:rPr>
          <w:rFonts w:ascii="Arial" w:eastAsia="Calibri" w:hAnsi="Arial" w:cs="Arial"/>
        </w:rPr>
        <w:t>d</w:t>
      </w:r>
      <w:r w:rsidR="002A0C98" w:rsidRPr="002C59E1">
        <w:rPr>
          <w:rFonts w:ascii="Arial" w:eastAsia="Calibri" w:hAnsi="Arial" w:cs="Arial"/>
        </w:rPr>
        <w:t>mangel e.V. mit dem Online-Portal „mamilounge.de“</w:t>
      </w:r>
      <w:r w:rsidR="00B56AF8" w:rsidRPr="002C59E1">
        <w:rPr>
          <w:rFonts w:ascii="Arial" w:eastAsia="Calibri" w:hAnsi="Arial" w:cs="Arial"/>
        </w:rPr>
        <w:t xml:space="preserve"> </w:t>
      </w:r>
      <w:r w:rsidR="00E475C0" w:rsidRPr="002C59E1">
        <w:rPr>
          <w:rFonts w:ascii="Arial" w:eastAsia="Calibri" w:hAnsi="Arial" w:cs="Arial"/>
        </w:rPr>
        <w:t>bevorz</w:t>
      </w:r>
      <w:r w:rsidR="00E475C0" w:rsidRPr="002C59E1">
        <w:rPr>
          <w:rFonts w:ascii="Arial" w:eastAsia="Calibri" w:hAnsi="Arial" w:cs="Arial"/>
        </w:rPr>
        <w:t>u</w:t>
      </w:r>
      <w:r w:rsidR="00E475C0" w:rsidRPr="002C59E1">
        <w:rPr>
          <w:rFonts w:ascii="Arial" w:eastAsia="Calibri" w:hAnsi="Arial" w:cs="Arial"/>
        </w:rPr>
        <w:t>gen</w:t>
      </w:r>
      <w:r w:rsidR="002A0C98" w:rsidRPr="002C59E1">
        <w:rPr>
          <w:rFonts w:ascii="Arial" w:eastAsia="Calibri" w:hAnsi="Arial" w:cs="Arial"/>
        </w:rPr>
        <w:t xml:space="preserve"> </w:t>
      </w:r>
      <w:r w:rsidR="003D59CF" w:rsidRPr="002C59E1">
        <w:rPr>
          <w:rFonts w:ascii="Arial" w:eastAsia="Calibri" w:hAnsi="Arial" w:cs="Arial"/>
        </w:rPr>
        <w:t xml:space="preserve">bereits </w:t>
      </w:r>
      <w:r w:rsidR="00B56AF8" w:rsidRPr="002C59E1">
        <w:rPr>
          <w:rFonts w:ascii="Arial" w:eastAsia="Calibri" w:hAnsi="Arial" w:cs="Arial"/>
        </w:rPr>
        <w:t>ü</w:t>
      </w:r>
      <w:r w:rsidR="00B423D7" w:rsidRPr="002C59E1">
        <w:rPr>
          <w:rFonts w:ascii="Arial" w:eastAsia="Calibri" w:hAnsi="Arial" w:cs="Arial"/>
        </w:rPr>
        <w:t>ber 80 Prozent der</w:t>
      </w:r>
      <w:r w:rsidR="002A0C98" w:rsidRPr="002C59E1">
        <w:rPr>
          <w:rFonts w:ascii="Arial" w:eastAsia="Calibri" w:hAnsi="Arial" w:cs="Arial"/>
        </w:rPr>
        <w:t xml:space="preserve"> Eltern </w:t>
      </w:r>
      <w:r w:rsidR="00E475C0" w:rsidRPr="002C59E1">
        <w:rPr>
          <w:rFonts w:ascii="Arial" w:eastAsia="Calibri" w:hAnsi="Arial" w:cs="Arial"/>
        </w:rPr>
        <w:t>bei der Lebensmittelz</w:t>
      </w:r>
      <w:r w:rsidR="00E475C0" w:rsidRPr="002C59E1">
        <w:rPr>
          <w:rFonts w:ascii="Arial" w:eastAsia="Calibri" w:hAnsi="Arial" w:cs="Arial"/>
        </w:rPr>
        <w:t>u</w:t>
      </w:r>
      <w:r w:rsidR="00E475C0" w:rsidRPr="002C59E1">
        <w:rPr>
          <w:rFonts w:ascii="Arial" w:eastAsia="Calibri" w:hAnsi="Arial" w:cs="Arial"/>
        </w:rPr>
        <w:t xml:space="preserve">bereitung </w:t>
      </w:r>
      <w:r w:rsidR="00B423D7" w:rsidRPr="002C59E1">
        <w:rPr>
          <w:rFonts w:ascii="Arial" w:eastAsia="Calibri" w:hAnsi="Arial" w:cs="Arial"/>
        </w:rPr>
        <w:t xml:space="preserve">zu Hause </w:t>
      </w:r>
      <w:r w:rsidR="00372534" w:rsidRPr="002C59E1">
        <w:rPr>
          <w:rFonts w:ascii="Arial" w:eastAsia="Calibri" w:hAnsi="Arial" w:cs="Arial"/>
        </w:rPr>
        <w:t>Jodsalz</w:t>
      </w:r>
      <w:r w:rsidR="00B423D7" w:rsidRPr="002C59E1">
        <w:rPr>
          <w:rFonts w:ascii="Arial" w:eastAsia="Calibri" w:hAnsi="Arial" w:cs="Arial"/>
        </w:rPr>
        <w:t>.</w:t>
      </w:r>
      <w:r w:rsidR="009E15CD" w:rsidRPr="009E15CD">
        <w:rPr>
          <w:rFonts w:ascii="Arial" w:eastAsia="Calibri" w:hAnsi="Arial" w:cs="Arial"/>
          <w:vertAlign w:val="superscript"/>
        </w:rPr>
        <w:t>1</w:t>
      </w:r>
      <w:r w:rsidR="002A0C98" w:rsidRPr="002C59E1">
        <w:rPr>
          <w:rFonts w:ascii="Arial" w:eastAsia="Calibri" w:hAnsi="Arial" w:cs="Arial"/>
        </w:rPr>
        <w:t xml:space="preserve"> </w:t>
      </w:r>
    </w:p>
    <w:p w:rsidR="00AA15C7" w:rsidRDefault="00A80A3A" w:rsidP="00AA15C7">
      <w:pPr>
        <w:jc w:val="both"/>
        <w:rPr>
          <w:rFonts w:ascii="Arial" w:eastAsia="Calibri" w:hAnsi="Arial" w:cs="Arial"/>
        </w:rPr>
      </w:pPr>
      <w:r>
        <w:rPr>
          <w:rFonts w:ascii="Arial" w:eastAsia="Calibri" w:hAnsi="Arial" w:cs="Arial"/>
        </w:rPr>
        <w:t>„</w:t>
      </w:r>
      <w:r w:rsidR="00372534">
        <w:rPr>
          <w:rFonts w:ascii="Arial" w:eastAsia="Calibri" w:hAnsi="Arial" w:cs="Arial"/>
        </w:rPr>
        <w:t xml:space="preserve">Eine bedeutende Jodquelle </w:t>
      </w:r>
      <w:r>
        <w:rPr>
          <w:rFonts w:ascii="Arial" w:eastAsia="Calibri" w:hAnsi="Arial" w:cs="Arial"/>
        </w:rPr>
        <w:t xml:space="preserve">in Deutschland </w:t>
      </w:r>
      <w:r w:rsidR="00372534">
        <w:rPr>
          <w:rFonts w:ascii="Arial" w:eastAsia="Calibri" w:hAnsi="Arial" w:cs="Arial"/>
        </w:rPr>
        <w:t xml:space="preserve">ist </w:t>
      </w:r>
      <w:r w:rsidR="003D59CF">
        <w:rPr>
          <w:rFonts w:ascii="Arial" w:eastAsia="Calibri" w:hAnsi="Arial" w:cs="Arial"/>
        </w:rPr>
        <w:t xml:space="preserve">jodiertes </w:t>
      </w:r>
      <w:r>
        <w:rPr>
          <w:rFonts w:ascii="Arial" w:eastAsia="Calibri" w:hAnsi="Arial" w:cs="Arial"/>
        </w:rPr>
        <w:t>Spe</w:t>
      </w:r>
      <w:r>
        <w:rPr>
          <w:rFonts w:ascii="Arial" w:eastAsia="Calibri" w:hAnsi="Arial" w:cs="Arial"/>
        </w:rPr>
        <w:t>i</w:t>
      </w:r>
      <w:r>
        <w:rPr>
          <w:rFonts w:ascii="Arial" w:eastAsia="Calibri" w:hAnsi="Arial" w:cs="Arial"/>
        </w:rPr>
        <w:t>sesalz</w:t>
      </w:r>
      <w:r w:rsidR="002176E4">
        <w:rPr>
          <w:rFonts w:ascii="Arial" w:eastAsia="Calibri" w:hAnsi="Arial" w:cs="Arial"/>
        </w:rPr>
        <w:t xml:space="preserve">. Deshalb </w:t>
      </w:r>
      <w:r>
        <w:rPr>
          <w:rFonts w:ascii="Arial" w:eastAsia="Calibri" w:hAnsi="Arial" w:cs="Arial"/>
        </w:rPr>
        <w:t xml:space="preserve">ist es </w:t>
      </w:r>
      <w:r w:rsidR="00372534">
        <w:rPr>
          <w:rFonts w:ascii="Arial" w:eastAsia="Calibri" w:hAnsi="Arial" w:cs="Arial"/>
        </w:rPr>
        <w:t xml:space="preserve">nicht nur </w:t>
      </w:r>
      <w:r>
        <w:rPr>
          <w:rFonts w:ascii="Arial" w:eastAsia="Calibri" w:hAnsi="Arial" w:cs="Arial"/>
        </w:rPr>
        <w:t xml:space="preserve">wichtig, dieses konsequent </w:t>
      </w:r>
      <w:r w:rsidR="002C59E1">
        <w:rPr>
          <w:rFonts w:ascii="Arial" w:eastAsia="Calibri" w:hAnsi="Arial" w:cs="Arial"/>
        </w:rPr>
        <w:t>im Haushalt</w:t>
      </w:r>
      <w:r w:rsidR="00372534">
        <w:rPr>
          <w:rFonts w:ascii="Arial" w:eastAsia="Calibri" w:hAnsi="Arial" w:cs="Arial"/>
        </w:rPr>
        <w:t xml:space="preserve"> einzusetzen. </w:t>
      </w:r>
      <w:r w:rsidR="005C71AC" w:rsidRPr="005C71AC">
        <w:rPr>
          <w:rFonts w:ascii="Arial" w:eastAsia="Calibri" w:hAnsi="Arial" w:cs="Arial"/>
        </w:rPr>
        <w:t xml:space="preserve">Verbraucher sollten bevorzugt solche Fertiglebensmittel einkaufen, die </w:t>
      </w:r>
      <w:r w:rsidR="00604DAB">
        <w:rPr>
          <w:rFonts w:ascii="Arial" w:eastAsia="Calibri" w:hAnsi="Arial" w:cs="Arial"/>
        </w:rPr>
        <w:t>mit Jodsalz hergestellt wu</w:t>
      </w:r>
      <w:r w:rsidR="00604DAB">
        <w:rPr>
          <w:rFonts w:ascii="Arial" w:eastAsia="Calibri" w:hAnsi="Arial" w:cs="Arial"/>
        </w:rPr>
        <w:t>r</w:t>
      </w:r>
      <w:r w:rsidR="00604DAB">
        <w:rPr>
          <w:rFonts w:ascii="Arial" w:eastAsia="Calibri" w:hAnsi="Arial" w:cs="Arial"/>
        </w:rPr>
        <w:t xml:space="preserve">den“, </w:t>
      </w:r>
      <w:r>
        <w:rPr>
          <w:rFonts w:ascii="Arial" w:eastAsia="Calibri" w:hAnsi="Arial" w:cs="Arial"/>
        </w:rPr>
        <w:t>betont Professor Dr. Roland Gärtner, Internist und End</w:t>
      </w:r>
      <w:r>
        <w:rPr>
          <w:rFonts w:ascii="Arial" w:eastAsia="Calibri" w:hAnsi="Arial" w:cs="Arial"/>
        </w:rPr>
        <w:t>o</w:t>
      </w:r>
      <w:r>
        <w:rPr>
          <w:rFonts w:ascii="Arial" w:eastAsia="Calibri" w:hAnsi="Arial" w:cs="Arial"/>
        </w:rPr>
        <w:t xml:space="preserve">krinologe sowie Vorsitzender </w:t>
      </w:r>
      <w:r w:rsidR="00B77668">
        <w:rPr>
          <w:rFonts w:ascii="Arial" w:eastAsia="Calibri" w:hAnsi="Arial" w:cs="Arial"/>
        </w:rPr>
        <w:t>des</w:t>
      </w:r>
      <w:bookmarkStart w:id="0" w:name="_GoBack"/>
      <w:bookmarkEnd w:id="0"/>
      <w:r w:rsidR="00B77668">
        <w:rPr>
          <w:rFonts w:ascii="Arial" w:eastAsia="Calibri" w:hAnsi="Arial" w:cs="Arial"/>
        </w:rPr>
        <w:t xml:space="preserve"> Arbeitskreises Jodmangel e.V. (AKJ).</w:t>
      </w:r>
      <w:r>
        <w:rPr>
          <w:rFonts w:ascii="Arial" w:eastAsia="Calibri" w:hAnsi="Arial" w:cs="Arial"/>
        </w:rPr>
        <w:t xml:space="preserve"> Denn m</w:t>
      </w:r>
      <w:r w:rsidRPr="00FC62C4">
        <w:rPr>
          <w:rFonts w:ascii="Arial" w:eastAsia="Calibri" w:hAnsi="Arial" w:cs="Arial"/>
        </w:rPr>
        <w:t>ehr als 80 Prozent des täglich konsumie</w:t>
      </w:r>
      <w:r w:rsidRPr="00FC62C4">
        <w:rPr>
          <w:rFonts w:ascii="Arial" w:eastAsia="Calibri" w:hAnsi="Arial" w:cs="Arial"/>
        </w:rPr>
        <w:t>r</w:t>
      </w:r>
      <w:r w:rsidRPr="00FC62C4">
        <w:rPr>
          <w:rFonts w:ascii="Arial" w:eastAsia="Calibri" w:hAnsi="Arial" w:cs="Arial"/>
        </w:rPr>
        <w:t xml:space="preserve">ten Salzes stammt aus Produkten wie Brot, Fertiggerichten, Wurst und Käse. </w:t>
      </w:r>
      <w:r>
        <w:rPr>
          <w:rFonts w:ascii="Arial" w:eastAsia="Calibri" w:hAnsi="Arial" w:cs="Arial"/>
        </w:rPr>
        <w:t>Während laut der aktuellen Umfrage d</w:t>
      </w:r>
      <w:r w:rsidR="00B77668">
        <w:rPr>
          <w:rFonts w:ascii="Arial" w:eastAsia="Calibri" w:hAnsi="Arial" w:cs="Arial"/>
        </w:rPr>
        <w:t>es AKJ</w:t>
      </w:r>
      <w:r>
        <w:rPr>
          <w:rFonts w:ascii="Arial" w:eastAsia="Calibri" w:hAnsi="Arial" w:cs="Arial"/>
        </w:rPr>
        <w:t xml:space="preserve"> mit dem Online-Portal „mamilounge.de“ acht von zehn Befra</w:t>
      </w:r>
      <w:r>
        <w:rPr>
          <w:rFonts w:ascii="Arial" w:eastAsia="Calibri" w:hAnsi="Arial" w:cs="Arial"/>
        </w:rPr>
        <w:t>g</w:t>
      </w:r>
      <w:r>
        <w:rPr>
          <w:rFonts w:ascii="Arial" w:eastAsia="Calibri" w:hAnsi="Arial" w:cs="Arial"/>
        </w:rPr>
        <w:t>ten im Haushalt das Salz mit dem gesundheitlichen Zusatznu</w:t>
      </w:r>
      <w:r>
        <w:rPr>
          <w:rFonts w:ascii="Arial" w:eastAsia="Calibri" w:hAnsi="Arial" w:cs="Arial"/>
        </w:rPr>
        <w:t>t</w:t>
      </w:r>
      <w:r>
        <w:rPr>
          <w:rFonts w:ascii="Arial" w:eastAsia="Calibri" w:hAnsi="Arial" w:cs="Arial"/>
        </w:rPr>
        <w:t xml:space="preserve">zen präferieren, berücksichtigt beim Einkauf nur knapp ein Viertel (23 Prozent), dass auch </w:t>
      </w:r>
      <w:r w:rsidR="002C59E1">
        <w:rPr>
          <w:rFonts w:ascii="Arial" w:eastAsia="Calibri" w:hAnsi="Arial" w:cs="Arial"/>
        </w:rPr>
        <w:t>die Produkte im Warenkorb</w:t>
      </w:r>
      <w:r>
        <w:rPr>
          <w:rFonts w:ascii="Arial" w:eastAsia="Calibri" w:hAnsi="Arial" w:cs="Arial"/>
        </w:rPr>
        <w:t xml:space="preserve"> </w:t>
      </w:r>
      <w:r w:rsidR="00B77668">
        <w:rPr>
          <w:rFonts w:ascii="Arial" w:eastAsia="Calibri" w:hAnsi="Arial" w:cs="Arial"/>
        </w:rPr>
        <w:t xml:space="preserve">mit jodiertem Salz </w:t>
      </w:r>
      <w:r w:rsidR="00372534">
        <w:rPr>
          <w:rFonts w:ascii="Arial" w:eastAsia="Calibri" w:hAnsi="Arial" w:cs="Arial"/>
        </w:rPr>
        <w:t>produziert</w:t>
      </w:r>
      <w:r w:rsidR="00B77668">
        <w:rPr>
          <w:rFonts w:ascii="Arial" w:eastAsia="Calibri" w:hAnsi="Arial" w:cs="Arial"/>
        </w:rPr>
        <w:t xml:space="preserve"> sein sollten</w:t>
      </w:r>
      <w:r>
        <w:rPr>
          <w:rFonts w:ascii="Arial" w:eastAsia="Calibri" w:hAnsi="Arial" w:cs="Arial"/>
        </w:rPr>
        <w:t>. Immerhin 34 Prozent ach</w:t>
      </w:r>
      <w:r w:rsidR="00763C18">
        <w:rPr>
          <w:rFonts w:ascii="Arial" w:eastAsia="Calibri" w:hAnsi="Arial" w:cs="Arial"/>
        </w:rPr>
        <w:t>t</w:t>
      </w:r>
      <w:r>
        <w:rPr>
          <w:rFonts w:ascii="Arial" w:eastAsia="Calibri" w:hAnsi="Arial" w:cs="Arial"/>
        </w:rPr>
        <w:t xml:space="preserve">en noch gelegentlich darauf, während der Rest dies gar nicht tut. Ob Lebensmittel das Plus für die Gesundheit haben, verrät das Wort „Jodsalz“ oder „jodiertes Speisesalz“ auf der Zutatenliste. </w:t>
      </w:r>
      <w:r w:rsidR="00BD4C36">
        <w:rPr>
          <w:rFonts w:ascii="Arial" w:eastAsia="Calibri" w:hAnsi="Arial" w:cs="Arial"/>
        </w:rPr>
        <w:t>Unabhängig vom jeweiligen Einkaufsverhalten</w:t>
      </w:r>
      <w:r w:rsidR="00AA15C7">
        <w:rPr>
          <w:rFonts w:ascii="Arial" w:eastAsia="Calibri" w:hAnsi="Arial" w:cs="Arial"/>
        </w:rPr>
        <w:t xml:space="preserve"> bevorzugen Eltern der Umfrage zufolge eine Ernährung, die nicht nur alle wichtigen Nährstoffe liefert (87 Prozent), sondern </w:t>
      </w:r>
      <w:r w:rsidR="00EE2380">
        <w:rPr>
          <w:rFonts w:ascii="Arial" w:eastAsia="Calibri" w:hAnsi="Arial" w:cs="Arial"/>
        </w:rPr>
        <w:t>obendrein</w:t>
      </w:r>
      <w:r w:rsidR="00AA15C7">
        <w:rPr>
          <w:rFonts w:ascii="Arial" w:eastAsia="Calibri" w:hAnsi="Arial" w:cs="Arial"/>
        </w:rPr>
        <w:t xml:space="preserve"> die geistige Leistungsfähigkeit ihrer Kinder verbe</w:t>
      </w:r>
      <w:r w:rsidR="00AA15C7">
        <w:rPr>
          <w:rFonts w:ascii="Arial" w:eastAsia="Calibri" w:hAnsi="Arial" w:cs="Arial"/>
        </w:rPr>
        <w:t>s</w:t>
      </w:r>
      <w:r w:rsidR="00AA15C7">
        <w:rPr>
          <w:rFonts w:ascii="Arial" w:eastAsia="Calibri" w:hAnsi="Arial" w:cs="Arial"/>
        </w:rPr>
        <w:t>sert (42 Pro</w:t>
      </w:r>
      <w:r w:rsidR="0046482C">
        <w:rPr>
          <w:rFonts w:ascii="Arial" w:eastAsia="Calibri" w:hAnsi="Arial" w:cs="Arial"/>
        </w:rPr>
        <w:t>zent).</w:t>
      </w:r>
    </w:p>
    <w:p w:rsidR="00763C18" w:rsidRPr="00B46B68" w:rsidRDefault="00763C18" w:rsidP="00763C18">
      <w:pPr>
        <w:jc w:val="both"/>
        <w:rPr>
          <w:rFonts w:ascii="Arial" w:eastAsia="Calibri" w:hAnsi="Arial" w:cs="Arial"/>
          <w:b/>
        </w:rPr>
      </w:pPr>
      <w:r w:rsidRPr="00B46B68">
        <w:rPr>
          <w:rFonts w:ascii="Arial" w:eastAsia="Calibri" w:hAnsi="Arial" w:cs="Arial"/>
          <w:b/>
        </w:rPr>
        <w:t xml:space="preserve">Verwendung von Jodsalz auch in der </w:t>
      </w:r>
      <w:r>
        <w:rPr>
          <w:rFonts w:ascii="Arial" w:eastAsia="Calibri" w:hAnsi="Arial" w:cs="Arial"/>
          <w:b/>
        </w:rPr>
        <w:t>KiTa gewünscht</w:t>
      </w:r>
    </w:p>
    <w:p w:rsidR="00763C18" w:rsidRDefault="00763C18" w:rsidP="00763C18">
      <w:pPr>
        <w:jc w:val="both"/>
        <w:rPr>
          <w:rFonts w:ascii="Arial" w:hAnsi="Arial" w:cs="Arial"/>
        </w:rPr>
      </w:pPr>
      <w:r>
        <w:rPr>
          <w:rFonts w:ascii="Arial" w:eastAsia="Calibri" w:hAnsi="Arial" w:cs="Arial"/>
        </w:rPr>
        <w:t xml:space="preserve">Eltern </w:t>
      </w:r>
      <w:r w:rsidR="00AA15C7">
        <w:rPr>
          <w:rFonts w:ascii="Arial" w:eastAsia="Calibri" w:hAnsi="Arial" w:cs="Arial"/>
        </w:rPr>
        <w:t>legen</w:t>
      </w:r>
      <w:r>
        <w:rPr>
          <w:rFonts w:ascii="Arial" w:eastAsia="Calibri" w:hAnsi="Arial" w:cs="Arial"/>
        </w:rPr>
        <w:t xml:space="preserve"> laut der </w:t>
      </w:r>
      <w:r w:rsidR="00AA15C7">
        <w:rPr>
          <w:rFonts w:ascii="Arial" w:eastAsia="Calibri" w:hAnsi="Arial" w:cs="Arial"/>
        </w:rPr>
        <w:t>AKJ-</w:t>
      </w:r>
      <w:r>
        <w:rPr>
          <w:rFonts w:ascii="Arial" w:eastAsia="Calibri" w:hAnsi="Arial" w:cs="Arial"/>
        </w:rPr>
        <w:t xml:space="preserve">Umfrage zudem </w:t>
      </w:r>
      <w:r w:rsidR="00AA15C7">
        <w:rPr>
          <w:rFonts w:ascii="Arial" w:eastAsia="Calibri" w:hAnsi="Arial" w:cs="Arial"/>
        </w:rPr>
        <w:t>Wert darauf</w:t>
      </w:r>
      <w:r>
        <w:rPr>
          <w:rFonts w:ascii="Arial" w:eastAsia="Calibri" w:hAnsi="Arial" w:cs="Arial"/>
        </w:rPr>
        <w:t>, dass ihre Kinder auch beim Essen außer Haus ausreichend mit Jod versorgt werden.</w:t>
      </w:r>
      <w:r w:rsidRPr="00D903D6">
        <w:rPr>
          <w:rFonts w:ascii="Arial" w:eastAsia="Calibri" w:hAnsi="Arial" w:cs="Arial"/>
        </w:rPr>
        <w:t xml:space="preserve"> </w:t>
      </w:r>
      <w:r>
        <w:rPr>
          <w:rFonts w:ascii="Arial" w:eastAsia="Calibri" w:hAnsi="Arial" w:cs="Arial"/>
        </w:rPr>
        <w:t xml:space="preserve">Dies betrifft vor allem die Einrichtungen der Gemeinschaftsverpflegung. </w:t>
      </w:r>
      <w:r>
        <w:rPr>
          <w:rFonts w:ascii="Arial" w:hAnsi="Arial" w:cs="Arial"/>
        </w:rPr>
        <w:t>So essen zum Beispiel fast zwei Millionen Kinder täglich in einer KiTa zu Mittag</w:t>
      </w:r>
      <w:r w:rsidRPr="002F5F7B">
        <w:rPr>
          <w:rFonts w:ascii="Arial" w:hAnsi="Arial" w:cs="Arial"/>
          <w:vertAlign w:val="superscript"/>
        </w:rPr>
        <w:t>2</w:t>
      </w:r>
      <w:r>
        <w:rPr>
          <w:rFonts w:ascii="Arial" w:hAnsi="Arial" w:cs="Arial"/>
        </w:rPr>
        <w:t xml:space="preserve"> – Tendenz steigend. Zwei Drittel (66 Prozent) der </w:t>
      </w:r>
      <w:r w:rsidR="00AD3A1B">
        <w:rPr>
          <w:rFonts w:ascii="Arial" w:hAnsi="Arial" w:cs="Arial"/>
        </w:rPr>
        <w:t xml:space="preserve">hierzu </w:t>
      </w:r>
      <w:r>
        <w:rPr>
          <w:rFonts w:ascii="Arial" w:hAnsi="Arial" w:cs="Arial"/>
        </w:rPr>
        <w:t xml:space="preserve">Befragten halten es für wichtig, dass in der KiTa Salze mit Zusatznutzen, wie zum Beispiel Jodsalz oder auch das vor Karies schützende </w:t>
      </w:r>
      <w:r>
        <w:rPr>
          <w:rFonts w:ascii="Arial" w:hAnsi="Arial" w:cs="Arial"/>
        </w:rPr>
        <w:lastRenderedPageBreak/>
        <w:t>Fluoridsalz</w:t>
      </w:r>
      <w:r w:rsidR="00EE2380">
        <w:rPr>
          <w:rFonts w:ascii="Arial" w:hAnsi="Arial" w:cs="Arial"/>
        </w:rPr>
        <w:t>,</w:t>
      </w:r>
      <w:r>
        <w:rPr>
          <w:rFonts w:ascii="Arial" w:hAnsi="Arial" w:cs="Arial"/>
        </w:rPr>
        <w:t xml:space="preserve"> bei der Essenszubereitung verwendet </w:t>
      </w:r>
      <w:r w:rsidR="004B2DC8">
        <w:rPr>
          <w:rFonts w:ascii="Arial" w:hAnsi="Arial" w:cs="Arial"/>
        </w:rPr>
        <w:t>werden</w:t>
      </w:r>
      <w:r>
        <w:rPr>
          <w:rFonts w:ascii="Arial" w:hAnsi="Arial" w:cs="Arial"/>
        </w:rPr>
        <w:t xml:space="preserve">. „Wir begrüßen es, wenn sich das Wissen um die Bedeutung von jodiertem Speisesalz bei Eltern mehr und mehr verbreitet“, so Professor Gärtner. „Denn wir müssen alle an einem Strang ziehen, um einer Unterversorgung mit Jod vorzubeugen und noch bestehende Versorgungsmängel auszugleichen.“ </w:t>
      </w:r>
      <w:r w:rsidR="00604DAB">
        <w:rPr>
          <w:rFonts w:ascii="Arial" w:hAnsi="Arial" w:cs="Arial"/>
        </w:rPr>
        <w:t>Dass die Jodversorgung noch nicht ausreichend ist, belegen die Ergebnisse des aktuellen Jodmonitorings</w:t>
      </w:r>
      <w:r w:rsidR="00604DAB" w:rsidRPr="00604DAB">
        <w:rPr>
          <w:rFonts w:ascii="Arial" w:hAnsi="Arial" w:cs="Arial"/>
          <w:vertAlign w:val="superscript"/>
        </w:rPr>
        <w:t>3</w:t>
      </w:r>
      <w:r w:rsidR="00604DAB">
        <w:rPr>
          <w:rFonts w:ascii="Arial" w:hAnsi="Arial" w:cs="Arial"/>
        </w:rPr>
        <w:t xml:space="preserve"> im Rahmen der DEGS-Studie des Robert Koch-Instituts zur Gesundheit E</w:t>
      </w:r>
      <w:r w:rsidR="00604DAB">
        <w:rPr>
          <w:rFonts w:ascii="Arial" w:hAnsi="Arial" w:cs="Arial"/>
        </w:rPr>
        <w:t>r</w:t>
      </w:r>
      <w:r w:rsidR="00604DAB">
        <w:rPr>
          <w:rFonts w:ascii="Arial" w:hAnsi="Arial" w:cs="Arial"/>
        </w:rPr>
        <w:t>wachsener in Deutschland. Demnach bestehen messbare D</w:t>
      </w:r>
      <w:r w:rsidR="00604DAB">
        <w:rPr>
          <w:rFonts w:ascii="Arial" w:hAnsi="Arial" w:cs="Arial"/>
        </w:rPr>
        <w:t>e</w:t>
      </w:r>
      <w:r w:rsidR="00604DAB">
        <w:rPr>
          <w:rFonts w:ascii="Arial" w:hAnsi="Arial" w:cs="Arial"/>
        </w:rPr>
        <w:t xml:space="preserve">fizite im Jodstatus bei gut einem Drittel der Erwachsenen in Deutschland, was laut Prof. Gärtner vor allem auf den hohen </w:t>
      </w:r>
      <w:r w:rsidR="003F64C3">
        <w:rPr>
          <w:rFonts w:ascii="Arial" w:hAnsi="Arial" w:cs="Arial"/>
        </w:rPr>
        <w:t xml:space="preserve">Konsumanteil </w:t>
      </w:r>
      <w:r w:rsidR="00604DAB">
        <w:rPr>
          <w:rFonts w:ascii="Arial" w:hAnsi="Arial" w:cs="Arial"/>
        </w:rPr>
        <w:t>von Fertiglebensmitteln ohne Jodsalz zurückz</w:t>
      </w:r>
      <w:r w:rsidR="00604DAB">
        <w:rPr>
          <w:rFonts w:ascii="Arial" w:hAnsi="Arial" w:cs="Arial"/>
        </w:rPr>
        <w:t>u</w:t>
      </w:r>
      <w:r w:rsidR="00604DAB">
        <w:rPr>
          <w:rFonts w:ascii="Arial" w:hAnsi="Arial" w:cs="Arial"/>
        </w:rPr>
        <w:t>führen ist.</w:t>
      </w:r>
    </w:p>
    <w:p w:rsidR="00EE2380" w:rsidRPr="002B7D41" w:rsidRDefault="00EE2380" w:rsidP="00EE2380">
      <w:pPr>
        <w:jc w:val="both"/>
        <w:rPr>
          <w:rFonts w:ascii="Arial" w:eastAsia="Calibri" w:hAnsi="Arial" w:cs="Arial"/>
          <w:b/>
        </w:rPr>
      </w:pPr>
      <w:r w:rsidRPr="002B7D41">
        <w:rPr>
          <w:rFonts w:ascii="Arial" w:eastAsia="Calibri" w:hAnsi="Arial" w:cs="Arial"/>
          <w:b/>
        </w:rPr>
        <w:t>Auf eine ausreichende Jodversorgung achten!</w:t>
      </w:r>
    </w:p>
    <w:p w:rsidR="00EE2380" w:rsidRDefault="00EE2380" w:rsidP="00EE2380">
      <w:pPr>
        <w:jc w:val="both"/>
        <w:rPr>
          <w:rFonts w:ascii="Arial" w:eastAsia="Calibri" w:hAnsi="Arial" w:cs="Arial"/>
        </w:rPr>
      </w:pPr>
      <w:r>
        <w:rPr>
          <w:rFonts w:ascii="Arial" w:eastAsia="Calibri" w:hAnsi="Arial" w:cs="Arial"/>
        </w:rPr>
        <w:t>Nach Empfehlung</w:t>
      </w:r>
      <w:r w:rsidRPr="00B32E7A">
        <w:rPr>
          <w:rFonts w:ascii="Arial" w:eastAsia="Calibri" w:hAnsi="Arial" w:cs="Arial"/>
        </w:rPr>
        <w:t xml:space="preserve"> der Deutschen Gesellschaft für Ernährung </w:t>
      </w:r>
      <w:r>
        <w:rPr>
          <w:rFonts w:ascii="Arial" w:eastAsia="Calibri" w:hAnsi="Arial" w:cs="Arial"/>
        </w:rPr>
        <w:t xml:space="preserve">benötigen Kinder je nach Alter </w:t>
      </w:r>
      <w:r w:rsidRPr="00B32E7A">
        <w:rPr>
          <w:rFonts w:ascii="Arial" w:eastAsia="Calibri" w:hAnsi="Arial" w:cs="Arial"/>
        </w:rPr>
        <w:t>täglich etwa 100 bis 1</w:t>
      </w:r>
      <w:r>
        <w:rPr>
          <w:rFonts w:ascii="Arial" w:eastAsia="Calibri" w:hAnsi="Arial" w:cs="Arial"/>
        </w:rPr>
        <w:t>80</w:t>
      </w:r>
      <w:r w:rsidRPr="00B32E7A">
        <w:rPr>
          <w:rFonts w:ascii="Arial" w:eastAsia="Calibri" w:hAnsi="Arial" w:cs="Arial"/>
        </w:rPr>
        <w:t xml:space="preserve"> Mikrogramm</w:t>
      </w:r>
      <w:r w:rsidRPr="00103C2D">
        <w:rPr>
          <w:rStyle w:val="A8"/>
        </w:rPr>
        <w:t xml:space="preserve"> </w:t>
      </w:r>
      <w:r w:rsidRPr="00B32E7A">
        <w:rPr>
          <w:rFonts w:ascii="Arial" w:eastAsia="Calibri" w:hAnsi="Arial" w:cs="Arial"/>
        </w:rPr>
        <w:t>Jod, Jugendliche und Erwachsene 180 bis 200 Mikrogramm.</w:t>
      </w:r>
      <w:r>
        <w:rPr>
          <w:rFonts w:ascii="Arial" w:eastAsia="Calibri" w:hAnsi="Arial" w:cs="Arial"/>
        </w:rPr>
        <w:t xml:space="preserve"> Die meisten pflanzlichen Lebensmittel enthalten jedoch kaum Jod.  Denn </w:t>
      </w:r>
      <w:r w:rsidR="004B2DC8">
        <w:rPr>
          <w:rFonts w:ascii="Arial" w:eastAsia="Calibri" w:hAnsi="Arial" w:cs="Arial"/>
        </w:rPr>
        <w:t>das Spurenelement</w:t>
      </w:r>
      <w:r>
        <w:rPr>
          <w:rFonts w:ascii="Arial" w:eastAsia="Calibri" w:hAnsi="Arial" w:cs="Arial"/>
        </w:rPr>
        <w:t xml:space="preserve"> kommt in heim</w:t>
      </w:r>
      <w:r>
        <w:rPr>
          <w:rFonts w:ascii="Arial" w:eastAsia="Calibri" w:hAnsi="Arial" w:cs="Arial"/>
        </w:rPr>
        <w:t>i</w:t>
      </w:r>
      <w:r>
        <w:rPr>
          <w:rFonts w:ascii="Arial" w:eastAsia="Calibri" w:hAnsi="Arial" w:cs="Arial"/>
        </w:rPr>
        <w:t>schen Böden aufgrund von Auswaschungen während der let</w:t>
      </w:r>
      <w:r>
        <w:rPr>
          <w:rFonts w:ascii="Arial" w:eastAsia="Calibri" w:hAnsi="Arial" w:cs="Arial"/>
        </w:rPr>
        <w:t>z</w:t>
      </w:r>
      <w:r>
        <w:rPr>
          <w:rFonts w:ascii="Arial" w:eastAsia="Calibri" w:hAnsi="Arial" w:cs="Arial"/>
        </w:rPr>
        <w:t>ten Eiszeit nur in sehr geringen Mengen vor. Lediglich Se</w:t>
      </w:r>
      <w:r>
        <w:rPr>
          <w:rFonts w:ascii="Arial" w:eastAsia="Calibri" w:hAnsi="Arial" w:cs="Arial"/>
        </w:rPr>
        <w:t>e</w:t>
      </w:r>
      <w:r>
        <w:rPr>
          <w:rFonts w:ascii="Arial" w:eastAsia="Calibri" w:hAnsi="Arial" w:cs="Arial"/>
        </w:rPr>
        <w:t xml:space="preserve">fisch und andere </w:t>
      </w:r>
      <w:r w:rsidR="00AD3A1B">
        <w:rPr>
          <w:rFonts w:ascii="Arial" w:eastAsia="Calibri" w:hAnsi="Arial" w:cs="Arial"/>
        </w:rPr>
        <w:t xml:space="preserve">Meeresprodukte </w:t>
      </w:r>
      <w:r>
        <w:rPr>
          <w:rFonts w:ascii="Arial" w:eastAsia="Calibri" w:hAnsi="Arial" w:cs="Arial"/>
        </w:rPr>
        <w:t xml:space="preserve">wie Muscheln und Algen sind aufgrund des Jodgehalts der Meere von Natur aus </w:t>
      </w:r>
      <w:proofErr w:type="spellStart"/>
      <w:r>
        <w:rPr>
          <w:rFonts w:ascii="Arial" w:eastAsia="Calibri" w:hAnsi="Arial" w:cs="Arial"/>
        </w:rPr>
        <w:t>jo</w:t>
      </w:r>
      <w:r>
        <w:rPr>
          <w:rFonts w:ascii="Arial" w:eastAsia="Calibri" w:hAnsi="Arial" w:cs="Arial"/>
        </w:rPr>
        <w:t>d</w:t>
      </w:r>
      <w:r>
        <w:rPr>
          <w:rFonts w:ascii="Arial" w:eastAsia="Calibri" w:hAnsi="Arial" w:cs="Arial"/>
        </w:rPr>
        <w:t>reich</w:t>
      </w:r>
      <w:proofErr w:type="spellEnd"/>
      <w:r>
        <w:rPr>
          <w:rFonts w:ascii="Arial" w:eastAsia="Calibri" w:hAnsi="Arial" w:cs="Arial"/>
        </w:rPr>
        <w:t>. Neben jodiertem Speisesalz können auch Milch und Milchprodukte, Eier sowie gelegentlich Fleisch- und Wurstw</w:t>
      </w:r>
      <w:r>
        <w:rPr>
          <w:rFonts w:ascii="Arial" w:eastAsia="Calibri" w:hAnsi="Arial" w:cs="Arial"/>
        </w:rPr>
        <w:t>a</w:t>
      </w:r>
      <w:r>
        <w:rPr>
          <w:rFonts w:ascii="Arial" w:eastAsia="Calibri" w:hAnsi="Arial" w:cs="Arial"/>
        </w:rPr>
        <w:t>ren</w:t>
      </w:r>
      <w:r w:rsidR="00AD3A1B">
        <w:rPr>
          <w:rFonts w:ascii="Arial" w:eastAsia="Calibri" w:hAnsi="Arial" w:cs="Arial"/>
        </w:rPr>
        <w:t>, sofern mit jodiertem Jodsalz hergestellt,</w:t>
      </w:r>
      <w:r>
        <w:rPr>
          <w:rFonts w:ascii="Arial" w:eastAsia="Calibri" w:hAnsi="Arial" w:cs="Arial"/>
        </w:rPr>
        <w:t xml:space="preserve"> die Jodbilanz</w:t>
      </w:r>
      <w:r w:rsidRPr="00763C18">
        <w:rPr>
          <w:rFonts w:ascii="Arial" w:eastAsia="Calibri" w:hAnsi="Arial" w:cs="Arial"/>
        </w:rPr>
        <w:t xml:space="preserve"> </w:t>
      </w:r>
      <w:r>
        <w:rPr>
          <w:rFonts w:ascii="Arial" w:eastAsia="Calibri" w:hAnsi="Arial" w:cs="Arial"/>
        </w:rPr>
        <w:t xml:space="preserve">verbessern. </w:t>
      </w:r>
    </w:p>
    <w:p w:rsidR="00763C18" w:rsidRPr="00763C18" w:rsidRDefault="00763C18" w:rsidP="00763C18">
      <w:pPr>
        <w:jc w:val="both"/>
        <w:rPr>
          <w:rFonts w:ascii="Arial" w:eastAsia="Calibri" w:hAnsi="Arial" w:cs="Arial"/>
          <w:b/>
        </w:rPr>
      </w:pPr>
      <w:r w:rsidRPr="00763C18">
        <w:rPr>
          <w:rFonts w:ascii="Arial" w:eastAsia="Calibri" w:hAnsi="Arial" w:cs="Arial"/>
          <w:b/>
        </w:rPr>
        <w:t>Jod für die Gesundheit</w:t>
      </w:r>
    </w:p>
    <w:p w:rsidR="00763C18" w:rsidRDefault="00395FEA" w:rsidP="00763C18">
      <w:pPr>
        <w:jc w:val="both"/>
        <w:rPr>
          <w:rFonts w:ascii="Arial" w:eastAsia="Calibri" w:hAnsi="Arial" w:cs="Arial"/>
        </w:rPr>
      </w:pPr>
      <w:r>
        <w:rPr>
          <w:rFonts w:ascii="Arial" w:eastAsia="Calibri" w:hAnsi="Arial" w:cs="Arial"/>
        </w:rPr>
        <w:t xml:space="preserve">Eine ausreichende Jodversorgung </w:t>
      </w:r>
      <w:r w:rsidR="00AA15C7">
        <w:rPr>
          <w:rFonts w:ascii="Arial" w:eastAsia="Calibri" w:hAnsi="Arial" w:cs="Arial"/>
        </w:rPr>
        <w:t xml:space="preserve">ist </w:t>
      </w:r>
      <w:r w:rsidR="00763C18">
        <w:rPr>
          <w:rFonts w:ascii="Arial" w:eastAsia="Calibri" w:hAnsi="Arial" w:cs="Arial"/>
        </w:rPr>
        <w:t xml:space="preserve">für alle Altersgruppen gleichsam wichtig, sorgt </w:t>
      </w:r>
      <w:r>
        <w:rPr>
          <w:rFonts w:ascii="Arial" w:eastAsia="Calibri" w:hAnsi="Arial" w:cs="Arial"/>
        </w:rPr>
        <w:t>das Spurenelement</w:t>
      </w:r>
      <w:r w:rsidR="00763C18">
        <w:rPr>
          <w:rFonts w:ascii="Arial" w:eastAsia="Calibri" w:hAnsi="Arial" w:cs="Arial"/>
        </w:rPr>
        <w:t xml:space="preserve"> doch dafür, dass die Schilddrüse richtig funktio</w:t>
      </w:r>
      <w:r>
        <w:rPr>
          <w:rFonts w:ascii="Arial" w:eastAsia="Calibri" w:hAnsi="Arial" w:cs="Arial"/>
        </w:rPr>
        <w:t>niert. Ein</w:t>
      </w:r>
      <w:r w:rsidR="00763C18">
        <w:rPr>
          <w:rFonts w:ascii="Arial" w:eastAsia="Calibri" w:hAnsi="Arial" w:cs="Arial"/>
        </w:rPr>
        <w:t xml:space="preserve"> </w:t>
      </w:r>
      <w:r>
        <w:rPr>
          <w:rFonts w:ascii="Arial" w:eastAsia="Calibri" w:hAnsi="Arial" w:cs="Arial"/>
        </w:rPr>
        <w:t>guter Jodstatus</w:t>
      </w:r>
      <w:r w:rsidR="00763C18">
        <w:rPr>
          <w:rFonts w:ascii="Arial" w:eastAsia="Calibri" w:hAnsi="Arial" w:cs="Arial"/>
        </w:rPr>
        <w:t xml:space="preserve"> beei</w:t>
      </w:r>
      <w:r w:rsidR="00763C18">
        <w:rPr>
          <w:rFonts w:ascii="Arial" w:eastAsia="Calibri" w:hAnsi="Arial" w:cs="Arial"/>
        </w:rPr>
        <w:t>n</w:t>
      </w:r>
      <w:r w:rsidR="00763C18">
        <w:rPr>
          <w:rFonts w:ascii="Arial" w:eastAsia="Calibri" w:hAnsi="Arial" w:cs="Arial"/>
        </w:rPr>
        <w:t xml:space="preserve">flusst bereits die Fruchtbarkeit positiv und unterstützt schon im Mutterleib die normale Entwicklung des ungeborenen Kindes. </w:t>
      </w:r>
      <w:r w:rsidR="002C59E1">
        <w:rPr>
          <w:rFonts w:ascii="Arial" w:eastAsia="Calibri" w:hAnsi="Arial" w:cs="Arial"/>
        </w:rPr>
        <w:t>Er</w:t>
      </w:r>
      <w:r w:rsidR="00763C18">
        <w:rPr>
          <w:rFonts w:ascii="Arial" w:eastAsia="Calibri" w:hAnsi="Arial" w:cs="Arial"/>
        </w:rPr>
        <w:t xml:space="preserve"> fördert das altersgerechte körperliche Wachstum sowie die Reifung des Gehirns und damit auch die geistige Leistungsf</w:t>
      </w:r>
      <w:r w:rsidR="00763C18">
        <w:rPr>
          <w:rFonts w:ascii="Arial" w:eastAsia="Calibri" w:hAnsi="Arial" w:cs="Arial"/>
        </w:rPr>
        <w:t>ä</w:t>
      </w:r>
      <w:r w:rsidR="00763C18">
        <w:rPr>
          <w:rFonts w:ascii="Arial" w:eastAsia="Calibri" w:hAnsi="Arial" w:cs="Arial"/>
        </w:rPr>
        <w:t>higkeit. Das heißt</w:t>
      </w:r>
      <w:r w:rsidR="00267CA2">
        <w:rPr>
          <w:rFonts w:ascii="Arial" w:eastAsia="Calibri" w:hAnsi="Arial" w:cs="Arial"/>
        </w:rPr>
        <w:t>,</w:t>
      </w:r>
      <w:r w:rsidR="00763C18">
        <w:rPr>
          <w:rFonts w:ascii="Arial" w:eastAsia="Calibri" w:hAnsi="Arial" w:cs="Arial"/>
        </w:rPr>
        <w:t xml:space="preserve"> </w:t>
      </w:r>
      <w:r w:rsidR="00267CA2">
        <w:rPr>
          <w:rFonts w:ascii="Arial" w:eastAsia="Calibri" w:hAnsi="Arial" w:cs="Arial"/>
        </w:rPr>
        <w:t>Jod als essentieller Bestandteil der leben</w:t>
      </w:r>
      <w:r w:rsidR="00267CA2">
        <w:rPr>
          <w:rFonts w:ascii="Arial" w:eastAsia="Calibri" w:hAnsi="Arial" w:cs="Arial"/>
        </w:rPr>
        <w:t>s</w:t>
      </w:r>
      <w:r w:rsidR="00267CA2">
        <w:rPr>
          <w:rFonts w:ascii="Arial" w:eastAsia="Calibri" w:hAnsi="Arial" w:cs="Arial"/>
        </w:rPr>
        <w:t>wichtigen Schilddrüsenhormone hat einen Einfluss darauf</w:t>
      </w:r>
      <w:r w:rsidR="00D6365F">
        <w:rPr>
          <w:rFonts w:ascii="Arial" w:eastAsia="Calibri" w:hAnsi="Arial" w:cs="Arial"/>
        </w:rPr>
        <w:t xml:space="preserve">, </w:t>
      </w:r>
      <w:r w:rsidR="00267CA2">
        <w:rPr>
          <w:rFonts w:ascii="Arial" w:eastAsia="Calibri" w:hAnsi="Arial" w:cs="Arial"/>
        </w:rPr>
        <w:t>dass wir fit sind</w:t>
      </w:r>
      <w:r w:rsidR="00763C18">
        <w:rPr>
          <w:rFonts w:ascii="Arial" w:eastAsia="Calibri" w:hAnsi="Arial" w:cs="Arial"/>
        </w:rPr>
        <w:t xml:space="preserve">, </w:t>
      </w:r>
      <w:r w:rsidR="008938ED">
        <w:rPr>
          <w:rFonts w:ascii="Arial" w:eastAsia="Calibri" w:hAnsi="Arial" w:cs="Arial"/>
        </w:rPr>
        <w:t>das</w:t>
      </w:r>
      <w:r w:rsidR="00763C18">
        <w:rPr>
          <w:rFonts w:ascii="Arial" w:eastAsia="Calibri" w:hAnsi="Arial" w:cs="Arial"/>
        </w:rPr>
        <w:t xml:space="preserve"> Baby gesund zur Welt kommt </w:t>
      </w:r>
      <w:r w:rsidR="00267CA2">
        <w:rPr>
          <w:rFonts w:ascii="Arial" w:eastAsia="Calibri" w:hAnsi="Arial" w:cs="Arial"/>
        </w:rPr>
        <w:t xml:space="preserve">und </w:t>
      </w:r>
      <w:r w:rsidR="00763C18">
        <w:rPr>
          <w:rFonts w:ascii="Arial" w:eastAsia="Calibri" w:hAnsi="Arial" w:cs="Arial"/>
        </w:rPr>
        <w:t xml:space="preserve">ein Kind gut in der Schule lernen kann. Wird </w:t>
      </w:r>
      <w:r w:rsidR="00267CA2">
        <w:rPr>
          <w:rFonts w:ascii="Arial" w:eastAsia="Calibri" w:hAnsi="Arial" w:cs="Arial"/>
        </w:rPr>
        <w:t xml:space="preserve">die Schilddrüse </w:t>
      </w:r>
      <w:r w:rsidR="00763C18">
        <w:rPr>
          <w:rFonts w:ascii="Arial" w:eastAsia="Calibri" w:hAnsi="Arial" w:cs="Arial"/>
        </w:rPr>
        <w:t>– in welchem Alter auch immer – nicht regelmäßig mit Jod ve</w:t>
      </w:r>
      <w:r w:rsidR="00763C18">
        <w:rPr>
          <w:rFonts w:ascii="Arial" w:eastAsia="Calibri" w:hAnsi="Arial" w:cs="Arial"/>
        </w:rPr>
        <w:t>r</w:t>
      </w:r>
      <w:r w:rsidR="00763C18">
        <w:rPr>
          <w:rFonts w:ascii="Arial" w:eastAsia="Calibri" w:hAnsi="Arial" w:cs="Arial"/>
        </w:rPr>
        <w:t xml:space="preserve">sorgt, </w:t>
      </w:r>
      <w:r w:rsidR="004B2DC8">
        <w:rPr>
          <w:rFonts w:ascii="Arial" w:eastAsia="Calibri" w:hAnsi="Arial" w:cs="Arial"/>
        </w:rPr>
        <w:t>kann</w:t>
      </w:r>
      <w:r w:rsidR="00763C18">
        <w:rPr>
          <w:rFonts w:ascii="Arial" w:eastAsia="Calibri" w:hAnsi="Arial" w:cs="Arial"/>
        </w:rPr>
        <w:t xml:space="preserve"> es zu Störungen des Stoffwechsels, zu Organve</w:t>
      </w:r>
      <w:r w:rsidR="00763C18">
        <w:rPr>
          <w:rFonts w:ascii="Arial" w:eastAsia="Calibri" w:hAnsi="Arial" w:cs="Arial"/>
        </w:rPr>
        <w:t>r</w:t>
      </w:r>
      <w:r w:rsidR="00763C18">
        <w:rPr>
          <w:rFonts w:ascii="Arial" w:eastAsia="Calibri" w:hAnsi="Arial" w:cs="Arial"/>
        </w:rPr>
        <w:t xml:space="preserve">änderungen und </w:t>
      </w:r>
      <w:r w:rsidR="00267CA2">
        <w:rPr>
          <w:rFonts w:ascii="Arial" w:eastAsia="Calibri" w:hAnsi="Arial" w:cs="Arial"/>
        </w:rPr>
        <w:t xml:space="preserve">Erkrankungen </w:t>
      </w:r>
      <w:r w:rsidR="004B2DC8">
        <w:rPr>
          <w:rFonts w:ascii="Arial" w:eastAsia="Calibri" w:hAnsi="Arial" w:cs="Arial"/>
        </w:rPr>
        <w:t>kommen</w:t>
      </w:r>
      <w:r w:rsidR="00763C18">
        <w:rPr>
          <w:rFonts w:ascii="Arial" w:eastAsia="Calibri" w:hAnsi="Arial" w:cs="Arial"/>
        </w:rPr>
        <w:t>.</w:t>
      </w:r>
      <w:r w:rsidR="00EE2380">
        <w:rPr>
          <w:rFonts w:ascii="Arial" w:eastAsia="Calibri" w:hAnsi="Arial" w:cs="Arial"/>
        </w:rPr>
        <w:t xml:space="preserve"> </w:t>
      </w:r>
    </w:p>
    <w:p w:rsidR="00604DAB" w:rsidRDefault="00604DAB" w:rsidP="00763C18">
      <w:pPr>
        <w:jc w:val="both"/>
        <w:rPr>
          <w:rFonts w:ascii="Arial" w:eastAsia="Calibri" w:hAnsi="Arial" w:cs="Arial"/>
        </w:rPr>
      </w:pPr>
    </w:p>
    <w:p w:rsidR="00E37BE3" w:rsidRDefault="003D59CF" w:rsidP="00A770D7">
      <w:pPr>
        <w:jc w:val="both"/>
        <w:rPr>
          <w:rFonts w:ascii="Arial" w:eastAsia="Calibri" w:hAnsi="Arial" w:cs="Arial"/>
        </w:rPr>
      </w:pPr>
      <w:r>
        <w:rPr>
          <w:rFonts w:ascii="Arial" w:eastAsia="Calibri" w:hAnsi="Arial" w:cs="Arial"/>
          <w:i/>
        </w:rPr>
        <w:lastRenderedPageBreak/>
        <w:t>4.</w:t>
      </w:r>
      <w:r w:rsidR="008938ED">
        <w:rPr>
          <w:rFonts w:ascii="Arial" w:eastAsia="Calibri" w:hAnsi="Arial" w:cs="Arial"/>
          <w:i/>
        </w:rPr>
        <w:t>586</w:t>
      </w:r>
      <w:r w:rsidR="00E37BE3">
        <w:rPr>
          <w:rFonts w:ascii="Arial" w:eastAsia="Calibri" w:hAnsi="Arial" w:cs="Arial"/>
          <w:i/>
        </w:rPr>
        <w:t xml:space="preserve"> Zeichen inkl. Leerzeichen</w:t>
      </w:r>
    </w:p>
    <w:p w:rsidR="00604DAB" w:rsidRDefault="00604DAB">
      <w:pPr>
        <w:spacing w:after="0" w:line="240" w:lineRule="auto"/>
        <w:rPr>
          <w:rFonts w:ascii="Arial" w:eastAsia="Calibri" w:hAnsi="Arial" w:cs="Arial"/>
          <w:b/>
        </w:rPr>
      </w:pPr>
    </w:p>
    <w:p w:rsidR="00EC08AD" w:rsidRDefault="00EC08AD" w:rsidP="00EC08AD">
      <w:pPr>
        <w:spacing w:after="0"/>
        <w:jc w:val="both"/>
        <w:rPr>
          <w:rFonts w:ascii="Arial" w:eastAsia="Calibri" w:hAnsi="Arial" w:cs="Arial"/>
          <w:b/>
        </w:rPr>
      </w:pPr>
      <w:r>
        <w:rPr>
          <w:rFonts w:ascii="Arial" w:eastAsia="Calibri" w:hAnsi="Arial" w:cs="Arial"/>
          <w:b/>
        </w:rPr>
        <w:t>Quelle</w:t>
      </w:r>
      <w:r w:rsidR="00E56EA2">
        <w:rPr>
          <w:rFonts w:ascii="Arial" w:eastAsia="Calibri" w:hAnsi="Arial" w:cs="Arial"/>
          <w:b/>
        </w:rPr>
        <w:t>n</w:t>
      </w:r>
      <w:r>
        <w:rPr>
          <w:rFonts w:ascii="Arial" w:eastAsia="Calibri" w:hAnsi="Arial" w:cs="Arial"/>
          <w:b/>
        </w:rPr>
        <w:t>:</w:t>
      </w:r>
    </w:p>
    <w:p w:rsidR="00604DAB" w:rsidRPr="00604DAB" w:rsidRDefault="003729CB" w:rsidP="00604DAB">
      <w:pPr>
        <w:numPr>
          <w:ilvl w:val="0"/>
          <w:numId w:val="4"/>
        </w:numPr>
        <w:spacing w:before="100" w:beforeAutospacing="1" w:after="120" w:line="240" w:lineRule="auto"/>
        <w:ind w:left="357" w:hanging="357"/>
        <w:jc w:val="both"/>
        <w:rPr>
          <w:rFonts w:ascii="Arial" w:eastAsia="Calibri" w:hAnsi="Arial" w:cs="Arial"/>
          <w:sz w:val="20"/>
          <w:szCs w:val="20"/>
        </w:rPr>
      </w:pPr>
      <w:r w:rsidRPr="008415EA">
        <w:rPr>
          <w:rFonts w:ascii="Arial" w:eastAsia="Calibri" w:hAnsi="Arial" w:cs="Arial"/>
          <w:sz w:val="20"/>
          <w:szCs w:val="20"/>
        </w:rPr>
        <w:t xml:space="preserve">Umfrage des Arbeitskreis Jodmangel e.V. </w:t>
      </w:r>
      <w:r w:rsidR="002F013E" w:rsidRPr="008415EA">
        <w:rPr>
          <w:rFonts w:ascii="Arial" w:eastAsia="Calibri" w:hAnsi="Arial" w:cs="Arial"/>
          <w:sz w:val="20"/>
          <w:szCs w:val="20"/>
        </w:rPr>
        <w:t xml:space="preserve">(AKJ) </w:t>
      </w:r>
      <w:r w:rsidRPr="008415EA">
        <w:rPr>
          <w:rFonts w:ascii="Arial" w:eastAsia="Calibri" w:hAnsi="Arial" w:cs="Arial"/>
          <w:sz w:val="20"/>
          <w:szCs w:val="20"/>
        </w:rPr>
        <w:t>in Kooperation mit dem Online-Portal mamilounge.de, 869 Teilnehmer im Zei</w:t>
      </w:r>
      <w:r w:rsidRPr="008415EA">
        <w:rPr>
          <w:rFonts w:ascii="Arial" w:eastAsia="Calibri" w:hAnsi="Arial" w:cs="Arial"/>
          <w:sz w:val="20"/>
          <w:szCs w:val="20"/>
        </w:rPr>
        <w:t>t</w:t>
      </w:r>
      <w:r w:rsidRPr="008415EA">
        <w:rPr>
          <w:rFonts w:ascii="Arial" w:eastAsia="Calibri" w:hAnsi="Arial" w:cs="Arial"/>
          <w:sz w:val="20"/>
          <w:szCs w:val="20"/>
        </w:rPr>
        <w:t xml:space="preserve">raum von August bis Oktober 2014. </w:t>
      </w:r>
    </w:p>
    <w:p w:rsidR="003E466F" w:rsidRDefault="008415EA" w:rsidP="00604DAB">
      <w:pPr>
        <w:numPr>
          <w:ilvl w:val="0"/>
          <w:numId w:val="4"/>
        </w:numPr>
        <w:spacing w:before="100" w:beforeAutospacing="1" w:after="120" w:line="240" w:lineRule="auto"/>
        <w:ind w:left="357" w:hanging="357"/>
        <w:jc w:val="both"/>
        <w:rPr>
          <w:rFonts w:ascii="Arial" w:eastAsia="Calibri" w:hAnsi="Arial" w:cs="Arial"/>
          <w:sz w:val="20"/>
          <w:szCs w:val="20"/>
        </w:rPr>
      </w:pPr>
      <w:proofErr w:type="spellStart"/>
      <w:r w:rsidRPr="00BD4C36">
        <w:rPr>
          <w:rFonts w:ascii="Arial" w:eastAsia="Calibri" w:hAnsi="Arial" w:cs="Arial"/>
          <w:sz w:val="20"/>
          <w:szCs w:val="20"/>
          <w:lang w:val="en-US"/>
        </w:rPr>
        <w:t>Arens-Azevêdo</w:t>
      </w:r>
      <w:proofErr w:type="spellEnd"/>
      <w:r w:rsidRPr="00BD4C36">
        <w:rPr>
          <w:rFonts w:ascii="Arial" w:eastAsia="Calibri" w:hAnsi="Arial" w:cs="Arial"/>
          <w:sz w:val="20"/>
          <w:szCs w:val="20"/>
          <w:lang w:val="en-US"/>
        </w:rPr>
        <w:t xml:space="preserve"> U. et al (2014): Is(s</w:t>
      </w:r>
      <w:proofErr w:type="gramStart"/>
      <w:r w:rsidRPr="00BD4C36">
        <w:rPr>
          <w:rFonts w:ascii="Arial" w:eastAsia="Calibri" w:hAnsi="Arial" w:cs="Arial"/>
          <w:sz w:val="20"/>
          <w:szCs w:val="20"/>
          <w:lang w:val="en-US"/>
        </w:rPr>
        <w:t>)t</w:t>
      </w:r>
      <w:proofErr w:type="gramEnd"/>
      <w:r w:rsidRPr="00BD4C36">
        <w:rPr>
          <w:rFonts w:ascii="Arial" w:eastAsia="Calibri" w:hAnsi="Arial" w:cs="Arial"/>
          <w:sz w:val="20"/>
          <w:szCs w:val="20"/>
          <w:lang w:val="en-US"/>
        </w:rPr>
        <w:t xml:space="preserve"> </w:t>
      </w:r>
      <w:proofErr w:type="spellStart"/>
      <w:r w:rsidRPr="00BD4C36">
        <w:rPr>
          <w:rFonts w:ascii="Arial" w:eastAsia="Calibri" w:hAnsi="Arial" w:cs="Arial"/>
          <w:sz w:val="20"/>
          <w:szCs w:val="20"/>
          <w:lang w:val="en-US"/>
        </w:rPr>
        <w:t>KiTa</w:t>
      </w:r>
      <w:proofErr w:type="spellEnd"/>
      <w:r w:rsidRPr="00BD4C36">
        <w:rPr>
          <w:rFonts w:ascii="Arial" w:eastAsia="Calibri" w:hAnsi="Arial" w:cs="Arial"/>
          <w:sz w:val="20"/>
          <w:szCs w:val="20"/>
          <w:lang w:val="en-US"/>
        </w:rPr>
        <w:t xml:space="preserve"> gut? </w:t>
      </w:r>
      <w:r w:rsidRPr="00604DAB">
        <w:rPr>
          <w:rFonts w:ascii="Arial" w:eastAsia="Calibri" w:hAnsi="Arial" w:cs="Arial"/>
          <w:sz w:val="20"/>
          <w:szCs w:val="20"/>
        </w:rPr>
        <w:t>KiTa-Verpflegung in Deutschland: Status quo und Handlungsbedarfe,</w:t>
      </w:r>
      <w:r w:rsidR="00431B22" w:rsidRPr="00604DAB">
        <w:rPr>
          <w:rFonts w:ascii="Arial" w:eastAsia="Calibri" w:hAnsi="Arial" w:cs="Arial"/>
          <w:sz w:val="20"/>
          <w:szCs w:val="20"/>
        </w:rPr>
        <w:t xml:space="preserve"> </w:t>
      </w:r>
      <w:r w:rsidRPr="00604DAB">
        <w:rPr>
          <w:rFonts w:ascii="Arial" w:eastAsia="Calibri" w:hAnsi="Arial" w:cs="Arial"/>
          <w:sz w:val="20"/>
          <w:szCs w:val="20"/>
        </w:rPr>
        <w:t xml:space="preserve">im Auftrag der Bertelsmann Stiftung, </w:t>
      </w:r>
      <w:hyperlink r:id="rId6" w:history="1">
        <w:r w:rsidR="00604DAB" w:rsidRPr="00604DAB">
          <w:rPr>
            <w:rFonts w:ascii="Arial" w:eastAsia="Calibri" w:hAnsi="Arial" w:cs="Arial"/>
            <w:sz w:val="20"/>
            <w:szCs w:val="20"/>
          </w:rPr>
          <w:t>https://www.bertelsmann-sti</w:t>
        </w:r>
        <w:r w:rsidR="00604DAB" w:rsidRPr="00604DAB">
          <w:rPr>
            <w:rFonts w:ascii="Arial" w:eastAsia="Calibri" w:hAnsi="Arial" w:cs="Arial"/>
            <w:sz w:val="20"/>
            <w:szCs w:val="20"/>
          </w:rPr>
          <w:t>f</w:t>
        </w:r>
        <w:r w:rsidR="00604DAB" w:rsidRPr="00604DAB">
          <w:rPr>
            <w:rFonts w:ascii="Arial" w:eastAsia="Calibri" w:hAnsi="Arial" w:cs="Arial"/>
            <w:sz w:val="20"/>
            <w:szCs w:val="20"/>
          </w:rPr>
          <w:t>tung.de/fileadmin/files/BSt/Themen/Aktuelle_Meldungen/2014/06_Juni/Zu_viel_Fleisch/Studie_Kita-Verpflegung_in_Deutschland.pdf</w:t>
        </w:r>
      </w:hyperlink>
      <w:r w:rsidR="00604DAB" w:rsidRPr="00604DAB">
        <w:rPr>
          <w:rFonts w:ascii="Arial" w:eastAsia="Calibri" w:hAnsi="Arial" w:cs="Arial"/>
          <w:sz w:val="20"/>
          <w:szCs w:val="20"/>
        </w:rPr>
        <w:t xml:space="preserve"> </w:t>
      </w:r>
      <w:r w:rsidRPr="00604DAB">
        <w:rPr>
          <w:rFonts w:ascii="Arial" w:eastAsia="Calibri" w:hAnsi="Arial" w:cs="Arial"/>
          <w:sz w:val="20"/>
          <w:szCs w:val="20"/>
        </w:rPr>
        <w:t>(Abruf: 16.12.2014)</w:t>
      </w:r>
    </w:p>
    <w:p w:rsidR="00604DAB" w:rsidRPr="00604DAB" w:rsidRDefault="00604DAB" w:rsidP="00604DAB">
      <w:pPr>
        <w:numPr>
          <w:ilvl w:val="0"/>
          <w:numId w:val="4"/>
        </w:numPr>
        <w:spacing w:before="100" w:beforeAutospacing="1" w:after="120" w:line="240" w:lineRule="auto"/>
        <w:ind w:left="357" w:hanging="357"/>
        <w:jc w:val="both"/>
        <w:rPr>
          <w:rFonts w:ascii="Arial" w:eastAsia="Calibri" w:hAnsi="Arial" w:cs="Arial"/>
          <w:sz w:val="20"/>
          <w:szCs w:val="20"/>
        </w:rPr>
      </w:pPr>
      <w:r w:rsidRPr="003E466F">
        <w:rPr>
          <w:rFonts w:ascii="Arial" w:eastAsia="Calibri" w:hAnsi="Arial" w:cs="Arial"/>
          <w:sz w:val="20"/>
          <w:szCs w:val="20"/>
        </w:rPr>
        <w:t xml:space="preserve">Jodversorgung in Deutschland: Ergebnisse des aktuellen </w:t>
      </w:r>
      <w:proofErr w:type="spellStart"/>
      <w:r w:rsidRPr="003E466F">
        <w:rPr>
          <w:rFonts w:ascii="Arial" w:eastAsia="Calibri" w:hAnsi="Arial" w:cs="Arial"/>
          <w:sz w:val="20"/>
          <w:szCs w:val="20"/>
        </w:rPr>
        <w:t>Jodmonitoring</w:t>
      </w:r>
      <w:proofErr w:type="spellEnd"/>
      <w:r w:rsidRPr="003E466F">
        <w:rPr>
          <w:rFonts w:ascii="Arial" w:eastAsia="Calibri" w:hAnsi="Arial" w:cs="Arial"/>
          <w:sz w:val="20"/>
          <w:szCs w:val="20"/>
        </w:rPr>
        <w:t>. Statement des Bundesministeriums für Ernä</w:t>
      </w:r>
      <w:r w:rsidRPr="003E466F">
        <w:rPr>
          <w:rFonts w:ascii="Arial" w:eastAsia="Calibri" w:hAnsi="Arial" w:cs="Arial"/>
          <w:sz w:val="20"/>
          <w:szCs w:val="20"/>
        </w:rPr>
        <w:t>h</w:t>
      </w:r>
      <w:r w:rsidRPr="003E466F">
        <w:rPr>
          <w:rFonts w:ascii="Arial" w:eastAsia="Calibri" w:hAnsi="Arial" w:cs="Arial"/>
          <w:sz w:val="20"/>
          <w:szCs w:val="20"/>
        </w:rPr>
        <w:t xml:space="preserve">rung und Landwirtschaft, Online-Veröffentlichung: </w:t>
      </w:r>
      <w:hyperlink r:id="rId7" w:history="1">
        <w:r w:rsidRPr="003E466F">
          <w:rPr>
            <w:rFonts w:ascii="Arial" w:eastAsia="Calibri" w:hAnsi="Arial" w:cs="Arial"/>
            <w:sz w:val="20"/>
            <w:szCs w:val="20"/>
          </w:rPr>
          <w:t>http://</w:t>
        </w:r>
        <w:r w:rsidRPr="00604DAB">
          <w:rPr>
            <w:rFonts w:ascii="Arial" w:eastAsia="Calibri" w:hAnsi="Arial" w:cs="Arial"/>
            <w:sz w:val="20"/>
            <w:szCs w:val="20"/>
          </w:rPr>
          <w:t>bit.ly/bmel-jodstudie</w:t>
        </w:r>
      </w:hyperlink>
    </w:p>
    <w:p w:rsidR="00E84771" w:rsidRPr="003870DD" w:rsidRDefault="00E84771" w:rsidP="00EC08AD">
      <w:pPr>
        <w:spacing w:after="0"/>
        <w:jc w:val="both"/>
        <w:rPr>
          <w:rFonts w:ascii="Arial" w:eastAsia="Calibri" w:hAnsi="Arial" w:cs="Arial"/>
        </w:rPr>
      </w:pPr>
    </w:p>
    <w:p w:rsidR="00E37BE3" w:rsidRDefault="00E37BE3">
      <w:pPr>
        <w:spacing w:after="0"/>
        <w:jc w:val="both"/>
        <w:rPr>
          <w:rFonts w:ascii="Arial" w:eastAsia="Calibri" w:hAnsi="Arial" w:cs="Arial"/>
          <w:b/>
        </w:rPr>
      </w:pPr>
      <w:r>
        <w:rPr>
          <w:rFonts w:ascii="Arial" w:eastAsia="Calibri" w:hAnsi="Arial" w:cs="Arial"/>
          <w:b/>
        </w:rPr>
        <w:t>Abdruck honorarfrei / Beleg erbeten</w:t>
      </w:r>
    </w:p>
    <w:p w:rsidR="00E37BE3" w:rsidRPr="00BB541E" w:rsidRDefault="00E37BE3">
      <w:pPr>
        <w:spacing w:after="0"/>
        <w:jc w:val="both"/>
        <w:rPr>
          <w:rFonts w:ascii="Arial" w:eastAsia="Calibri" w:hAnsi="Arial" w:cs="Arial"/>
          <w:b/>
          <w:sz w:val="20"/>
          <w:szCs w:val="20"/>
        </w:rPr>
      </w:pPr>
    </w:p>
    <w:p w:rsidR="00E37BE3" w:rsidRDefault="00E37BE3">
      <w:pPr>
        <w:spacing w:after="0"/>
        <w:jc w:val="both"/>
        <w:rPr>
          <w:rFonts w:ascii="Arial" w:eastAsia="Calibri" w:hAnsi="Arial" w:cs="Arial"/>
          <w:b/>
          <w:bCs/>
          <w:sz w:val="20"/>
          <w:szCs w:val="20"/>
        </w:rPr>
      </w:pPr>
      <w:r>
        <w:rPr>
          <w:rFonts w:ascii="Arial" w:eastAsia="Calibri" w:hAnsi="Arial" w:cs="Arial"/>
          <w:b/>
          <w:bCs/>
          <w:sz w:val="20"/>
          <w:szCs w:val="20"/>
        </w:rPr>
        <w:t>Herausgeber:</w:t>
      </w:r>
    </w:p>
    <w:p w:rsidR="00E37BE3" w:rsidRDefault="00E37BE3">
      <w:pPr>
        <w:spacing w:after="0"/>
        <w:jc w:val="both"/>
        <w:rPr>
          <w:rFonts w:ascii="Arial" w:eastAsia="Calibri" w:hAnsi="Arial" w:cs="Arial"/>
          <w:sz w:val="20"/>
          <w:szCs w:val="20"/>
        </w:rPr>
      </w:pPr>
      <w:r>
        <w:rPr>
          <w:rFonts w:ascii="Arial" w:eastAsia="Calibri" w:hAnsi="Arial" w:cs="Arial"/>
          <w:sz w:val="20"/>
          <w:szCs w:val="20"/>
        </w:rPr>
        <w:t>Arbeitskreis Jodmangel</w:t>
      </w:r>
      <w:r w:rsidR="00892684">
        <w:rPr>
          <w:rFonts w:ascii="Arial" w:eastAsia="Calibri" w:hAnsi="Arial" w:cs="Arial"/>
          <w:sz w:val="20"/>
          <w:szCs w:val="20"/>
        </w:rPr>
        <w:t xml:space="preserve"> e.V.</w:t>
      </w:r>
    </w:p>
    <w:p w:rsidR="00E37BE3" w:rsidRDefault="00E37BE3">
      <w:pPr>
        <w:spacing w:after="0"/>
        <w:jc w:val="both"/>
        <w:rPr>
          <w:rFonts w:ascii="Arial" w:eastAsia="Calibri" w:hAnsi="Arial" w:cs="Arial"/>
          <w:sz w:val="20"/>
          <w:szCs w:val="20"/>
        </w:rPr>
      </w:pPr>
      <w:r>
        <w:rPr>
          <w:rFonts w:ascii="Arial" w:eastAsia="Calibri" w:hAnsi="Arial" w:cs="Arial"/>
          <w:sz w:val="20"/>
          <w:szCs w:val="20"/>
        </w:rPr>
        <w:t>Organisationsstelle</w:t>
      </w:r>
    </w:p>
    <w:p w:rsidR="00E37BE3" w:rsidRDefault="00513E03">
      <w:pPr>
        <w:spacing w:after="0"/>
        <w:jc w:val="both"/>
        <w:rPr>
          <w:rFonts w:ascii="Arial" w:eastAsia="Calibri" w:hAnsi="Arial" w:cs="Arial"/>
          <w:sz w:val="20"/>
          <w:szCs w:val="20"/>
        </w:rPr>
      </w:pPr>
      <w:r>
        <w:rPr>
          <w:rFonts w:ascii="Arial" w:eastAsia="Calibri" w:hAnsi="Arial" w:cs="Arial"/>
          <w:sz w:val="20"/>
          <w:szCs w:val="20"/>
        </w:rPr>
        <w:t>Katja Jung</w:t>
      </w:r>
      <w:r w:rsidR="00E37BE3">
        <w:rPr>
          <w:rFonts w:ascii="Arial" w:eastAsia="Calibri" w:hAnsi="Arial" w:cs="Arial"/>
          <w:sz w:val="20"/>
          <w:szCs w:val="20"/>
        </w:rPr>
        <w:t>, Dirk Fischer</w:t>
      </w:r>
    </w:p>
    <w:p w:rsidR="00E37BE3" w:rsidRDefault="00E37BE3">
      <w:pPr>
        <w:spacing w:after="0"/>
        <w:jc w:val="both"/>
        <w:rPr>
          <w:rFonts w:ascii="Arial" w:eastAsia="Calibri" w:hAnsi="Arial" w:cs="Arial"/>
          <w:sz w:val="20"/>
          <w:szCs w:val="20"/>
        </w:rPr>
      </w:pPr>
      <w:r>
        <w:rPr>
          <w:rFonts w:ascii="Arial" w:eastAsia="Calibri" w:hAnsi="Arial" w:cs="Arial"/>
          <w:sz w:val="20"/>
          <w:szCs w:val="20"/>
        </w:rPr>
        <w:t>Leimenrode 29, 60322 Frankfurt</w:t>
      </w:r>
    </w:p>
    <w:p w:rsidR="00E37BE3" w:rsidRDefault="001D63CB">
      <w:pPr>
        <w:spacing w:after="0"/>
        <w:jc w:val="both"/>
        <w:rPr>
          <w:rFonts w:ascii="Arial" w:eastAsia="Calibri" w:hAnsi="Arial" w:cs="Arial"/>
          <w:sz w:val="20"/>
          <w:szCs w:val="20"/>
        </w:rPr>
      </w:pPr>
      <w:r>
        <w:rPr>
          <w:rFonts w:ascii="Arial" w:eastAsia="Calibri" w:hAnsi="Arial" w:cs="Arial"/>
          <w:sz w:val="20"/>
          <w:szCs w:val="20"/>
        </w:rPr>
        <w:t xml:space="preserve">Telefon: 069 / 2470 6796, </w:t>
      </w:r>
      <w:r w:rsidR="00E37BE3">
        <w:rPr>
          <w:rFonts w:ascii="Arial" w:eastAsia="Calibri" w:hAnsi="Arial" w:cs="Arial"/>
          <w:sz w:val="20"/>
          <w:szCs w:val="20"/>
        </w:rPr>
        <w:t>Fax: 069 / 7076 8753</w:t>
      </w:r>
    </w:p>
    <w:p w:rsidR="00E37BE3" w:rsidRDefault="00E37BE3">
      <w:pPr>
        <w:spacing w:after="0"/>
        <w:jc w:val="both"/>
        <w:rPr>
          <w:rFonts w:ascii="Arial" w:eastAsia="Calibri" w:hAnsi="Arial" w:cs="Arial"/>
          <w:sz w:val="20"/>
          <w:szCs w:val="20"/>
        </w:rPr>
      </w:pPr>
      <w:r>
        <w:rPr>
          <w:rFonts w:ascii="Arial" w:eastAsia="Calibri" w:hAnsi="Arial" w:cs="Arial"/>
          <w:sz w:val="20"/>
          <w:szCs w:val="20"/>
        </w:rPr>
        <w:t>E-Mail: ak@jodmangel.de</w:t>
      </w:r>
    </w:p>
    <w:p w:rsidR="00E37BE3" w:rsidRDefault="009E15CD">
      <w:pPr>
        <w:spacing w:after="0"/>
        <w:jc w:val="both"/>
        <w:rPr>
          <w:rFonts w:ascii="Arial" w:eastAsia="Calibri" w:hAnsi="Arial" w:cs="Arial"/>
          <w:sz w:val="20"/>
          <w:szCs w:val="20"/>
        </w:rPr>
      </w:pPr>
      <w:hyperlink r:id="rId8" w:history="1">
        <w:r w:rsidR="008415EA" w:rsidRPr="00403AFC">
          <w:rPr>
            <w:rStyle w:val="Hyperlink"/>
            <w:rFonts w:ascii="Arial" w:eastAsia="Calibri" w:hAnsi="Arial" w:cs="Arial"/>
            <w:sz w:val="20"/>
            <w:szCs w:val="20"/>
          </w:rPr>
          <w:t>www.jodmangel.de</w:t>
        </w:r>
      </w:hyperlink>
    </w:p>
    <w:p w:rsidR="00892684" w:rsidRDefault="00892684">
      <w:pPr>
        <w:spacing w:after="0"/>
        <w:jc w:val="both"/>
        <w:rPr>
          <w:rFonts w:ascii="Arial" w:eastAsia="Calibri" w:hAnsi="Arial" w:cs="Arial"/>
          <w:sz w:val="20"/>
          <w:szCs w:val="20"/>
        </w:rPr>
      </w:pPr>
    </w:p>
    <w:p w:rsidR="00892684" w:rsidRDefault="00892684">
      <w:pPr>
        <w:spacing w:after="0"/>
        <w:jc w:val="both"/>
        <w:rPr>
          <w:rFonts w:ascii="Arial" w:hAnsi="Arial" w:cs="Arial"/>
          <w:noProof/>
          <w:sz w:val="20"/>
          <w:szCs w:val="20"/>
          <w:lang w:eastAsia="de-DE"/>
        </w:rPr>
      </w:pPr>
      <w:r w:rsidRPr="00892684">
        <w:rPr>
          <w:rFonts w:ascii="Arial" w:hAnsi="Arial" w:cs="Arial"/>
          <w:noProof/>
          <w:sz w:val="20"/>
          <w:szCs w:val="20"/>
          <w:lang w:eastAsia="de-DE"/>
        </w:rPr>
        <w:t>1. Vorsitzen</w:t>
      </w:r>
      <w:r>
        <w:rPr>
          <w:rFonts w:ascii="Arial" w:hAnsi="Arial" w:cs="Arial"/>
          <w:noProof/>
          <w:sz w:val="20"/>
          <w:szCs w:val="20"/>
          <w:lang w:eastAsia="de-DE"/>
        </w:rPr>
        <w:t>der: Prof. Dr. Roland Gärtner</w:t>
      </w:r>
    </w:p>
    <w:p w:rsidR="00892684" w:rsidRDefault="00892684">
      <w:pPr>
        <w:spacing w:after="0"/>
        <w:jc w:val="both"/>
        <w:rPr>
          <w:rFonts w:ascii="Arial" w:eastAsia="Calibri" w:hAnsi="Arial" w:cs="Arial"/>
          <w:sz w:val="20"/>
          <w:szCs w:val="20"/>
        </w:rPr>
      </w:pPr>
      <w:r w:rsidRPr="00892684">
        <w:rPr>
          <w:rFonts w:ascii="Arial" w:hAnsi="Arial" w:cs="Arial"/>
          <w:noProof/>
          <w:sz w:val="20"/>
          <w:szCs w:val="20"/>
          <w:lang w:eastAsia="de-DE"/>
        </w:rPr>
        <w:t>Amtsgericht Frankfurt, VR 15167</w:t>
      </w:r>
    </w:p>
    <w:sectPr w:rsidR="00892684" w:rsidSect="001674D1">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955"/>
    <w:multiLevelType w:val="hybridMultilevel"/>
    <w:tmpl w:val="06AE97E8"/>
    <w:lvl w:ilvl="0" w:tplc="13B8DE96">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C71EE5"/>
    <w:multiLevelType w:val="hybridMultilevel"/>
    <w:tmpl w:val="82929250"/>
    <w:lvl w:ilvl="0" w:tplc="AB545A6A">
      <w:start w:val="1"/>
      <w:numFmt w:val="decimal"/>
      <w:lvlText w:val="%1)"/>
      <w:lvlJc w:val="left"/>
      <w:pPr>
        <w:ind w:left="720" w:hanging="360"/>
      </w:pPr>
      <w:rPr>
        <w:rFonts w:ascii="Arial" w:eastAsia="Calibr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757ED8"/>
    <w:multiLevelType w:val="hybridMultilevel"/>
    <w:tmpl w:val="BE4E658A"/>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43F3A0B"/>
    <w:multiLevelType w:val="hybridMultilevel"/>
    <w:tmpl w:val="0EDC90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5A3543"/>
    <w:multiLevelType w:val="hybridMultilevel"/>
    <w:tmpl w:val="D1264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B9E6C21"/>
    <w:multiLevelType w:val="hybridMultilevel"/>
    <w:tmpl w:val="16FC0E8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dataType w:val="textFile"/>
    <w:activeRecord w:val="-1"/>
  </w:mailMerge>
  <w:defaultTabStop w:val="708"/>
  <w:autoHyphenation/>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53"/>
    <w:rsid w:val="000050C8"/>
    <w:rsid w:val="00007A48"/>
    <w:rsid w:val="00022CB0"/>
    <w:rsid w:val="00023823"/>
    <w:rsid w:val="00034086"/>
    <w:rsid w:val="00043E38"/>
    <w:rsid w:val="00045D6C"/>
    <w:rsid w:val="000623EF"/>
    <w:rsid w:val="000632FF"/>
    <w:rsid w:val="000659E8"/>
    <w:rsid w:val="00066B3E"/>
    <w:rsid w:val="00075786"/>
    <w:rsid w:val="00087472"/>
    <w:rsid w:val="000A1F90"/>
    <w:rsid w:val="000B2A5D"/>
    <w:rsid w:val="000B4A89"/>
    <w:rsid w:val="000B5187"/>
    <w:rsid w:val="000B7758"/>
    <w:rsid w:val="000C59CF"/>
    <w:rsid w:val="000D29CF"/>
    <w:rsid w:val="000D6253"/>
    <w:rsid w:val="000E221E"/>
    <w:rsid w:val="001005D6"/>
    <w:rsid w:val="00103C2D"/>
    <w:rsid w:val="00115372"/>
    <w:rsid w:val="001258E2"/>
    <w:rsid w:val="00130247"/>
    <w:rsid w:val="00132796"/>
    <w:rsid w:val="001479E0"/>
    <w:rsid w:val="00155C91"/>
    <w:rsid w:val="00160EE5"/>
    <w:rsid w:val="001674D1"/>
    <w:rsid w:val="00194910"/>
    <w:rsid w:val="001A2CFA"/>
    <w:rsid w:val="001B3573"/>
    <w:rsid w:val="001C747E"/>
    <w:rsid w:val="001D3318"/>
    <w:rsid w:val="001D63CB"/>
    <w:rsid w:val="002039C7"/>
    <w:rsid w:val="002144AA"/>
    <w:rsid w:val="002176E4"/>
    <w:rsid w:val="00220920"/>
    <w:rsid w:val="00267CA2"/>
    <w:rsid w:val="002726DF"/>
    <w:rsid w:val="00295AE7"/>
    <w:rsid w:val="002A0C98"/>
    <w:rsid w:val="002B0441"/>
    <w:rsid w:val="002B7908"/>
    <w:rsid w:val="002B7D41"/>
    <w:rsid w:val="002C0C8C"/>
    <w:rsid w:val="002C59E1"/>
    <w:rsid w:val="002F013E"/>
    <w:rsid w:val="00310611"/>
    <w:rsid w:val="003129F6"/>
    <w:rsid w:val="003157D0"/>
    <w:rsid w:val="00317A85"/>
    <w:rsid w:val="00323375"/>
    <w:rsid w:val="00325817"/>
    <w:rsid w:val="003331D4"/>
    <w:rsid w:val="0033652C"/>
    <w:rsid w:val="00356511"/>
    <w:rsid w:val="00372534"/>
    <w:rsid w:val="003729CB"/>
    <w:rsid w:val="00374C7F"/>
    <w:rsid w:val="003847BE"/>
    <w:rsid w:val="0038691F"/>
    <w:rsid w:val="003870DD"/>
    <w:rsid w:val="00395FEA"/>
    <w:rsid w:val="003B24A6"/>
    <w:rsid w:val="003C146B"/>
    <w:rsid w:val="003D59CF"/>
    <w:rsid w:val="003D7D27"/>
    <w:rsid w:val="003E466F"/>
    <w:rsid w:val="003F1E04"/>
    <w:rsid w:val="003F64C3"/>
    <w:rsid w:val="00416078"/>
    <w:rsid w:val="004279FF"/>
    <w:rsid w:val="00431B22"/>
    <w:rsid w:val="0046482C"/>
    <w:rsid w:val="00476603"/>
    <w:rsid w:val="00483C4A"/>
    <w:rsid w:val="00483CC6"/>
    <w:rsid w:val="0049118B"/>
    <w:rsid w:val="004976FA"/>
    <w:rsid w:val="004B2DC8"/>
    <w:rsid w:val="004B58E5"/>
    <w:rsid w:val="004C5AC5"/>
    <w:rsid w:val="004E245D"/>
    <w:rsid w:val="005021A1"/>
    <w:rsid w:val="00513E03"/>
    <w:rsid w:val="00521CC0"/>
    <w:rsid w:val="0052395E"/>
    <w:rsid w:val="00545A06"/>
    <w:rsid w:val="00556282"/>
    <w:rsid w:val="005661F7"/>
    <w:rsid w:val="00571C73"/>
    <w:rsid w:val="005C45D5"/>
    <w:rsid w:val="005C683D"/>
    <w:rsid w:val="005C71AC"/>
    <w:rsid w:val="005D7589"/>
    <w:rsid w:val="00604DAB"/>
    <w:rsid w:val="0062200D"/>
    <w:rsid w:val="00640964"/>
    <w:rsid w:val="00657D29"/>
    <w:rsid w:val="006825BF"/>
    <w:rsid w:val="0069232E"/>
    <w:rsid w:val="006977F7"/>
    <w:rsid w:val="006A10C5"/>
    <w:rsid w:val="006B2CB6"/>
    <w:rsid w:val="006B7D3D"/>
    <w:rsid w:val="006D4BED"/>
    <w:rsid w:val="006E1A84"/>
    <w:rsid w:val="006E7F1F"/>
    <w:rsid w:val="007021B1"/>
    <w:rsid w:val="00703908"/>
    <w:rsid w:val="00723F72"/>
    <w:rsid w:val="00755C00"/>
    <w:rsid w:val="007628D5"/>
    <w:rsid w:val="00762F1F"/>
    <w:rsid w:val="00763C18"/>
    <w:rsid w:val="00767376"/>
    <w:rsid w:val="007B7F20"/>
    <w:rsid w:val="007C017D"/>
    <w:rsid w:val="007C3740"/>
    <w:rsid w:val="007C38CC"/>
    <w:rsid w:val="007C6555"/>
    <w:rsid w:val="007D76F4"/>
    <w:rsid w:val="007D7839"/>
    <w:rsid w:val="007F2243"/>
    <w:rsid w:val="008012A9"/>
    <w:rsid w:val="00834C50"/>
    <w:rsid w:val="008415EA"/>
    <w:rsid w:val="0086394C"/>
    <w:rsid w:val="00882B26"/>
    <w:rsid w:val="00887164"/>
    <w:rsid w:val="00892684"/>
    <w:rsid w:val="008938ED"/>
    <w:rsid w:val="008A3B24"/>
    <w:rsid w:val="008B301E"/>
    <w:rsid w:val="008B689F"/>
    <w:rsid w:val="008E404E"/>
    <w:rsid w:val="0090673A"/>
    <w:rsid w:val="009312F9"/>
    <w:rsid w:val="00946B53"/>
    <w:rsid w:val="0095215C"/>
    <w:rsid w:val="00957FEE"/>
    <w:rsid w:val="009741F9"/>
    <w:rsid w:val="009762CF"/>
    <w:rsid w:val="00983F4D"/>
    <w:rsid w:val="009B072D"/>
    <w:rsid w:val="009B2A27"/>
    <w:rsid w:val="009C5640"/>
    <w:rsid w:val="009D0BFB"/>
    <w:rsid w:val="009D1768"/>
    <w:rsid w:val="009D277C"/>
    <w:rsid w:val="009E15CD"/>
    <w:rsid w:val="009E39AD"/>
    <w:rsid w:val="009E522C"/>
    <w:rsid w:val="009E5FCB"/>
    <w:rsid w:val="009F0082"/>
    <w:rsid w:val="00A21489"/>
    <w:rsid w:val="00A421BE"/>
    <w:rsid w:val="00A63909"/>
    <w:rsid w:val="00A708CB"/>
    <w:rsid w:val="00A770D7"/>
    <w:rsid w:val="00A80A3A"/>
    <w:rsid w:val="00A84637"/>
    <w:rsid w:val="00A923E4"/>
    <w:rsid w:val="00AA15C7"/>
    <w:rsid w:val="00AA65E3"/>
    <w:rsid w:val="00AB10BA"/>
    <w:rsid w:val="00AB37D4"/>
    <w:rsid w:val="00AC1345"/>
    <w:rsid w:val="00AC2876"/>
    <w:rsid w:val="00AC4E29"/>
    <w:rsid w:val="00AD3A1B"/>
    <w:rsid w:val="00AD582A"/>
    <w:rsid w:val="00AD6804"/>
    <w:rsid w:val="00AF01E7"/>
    <w:rsid w:val="00AF3804"/>
    <w:rsid w:val="00B034A1"/>
    <w:rsid w:val="00B04EAD"/>
    <w:rsid w:val="00B05453"/>
    <w:rsid w:val="00B10FF1"/>
    <w:rsid w:val="00B151DB"/>
    <w:rsid w:val="00B269B4"/>
    <w:rsid w:val="00B32E7A"/>
    <w:rsid w:val="00B423D7"/>
    <w:rsid w:val="00B46B68"/>
    <w:rsid w:val="00B5319F"/>
    <w:rsid w:val="00B53439"/>
    <w:rsid w:val="00B55CFA"/>
    <w:rsid w:val="00B56AF8"/>
    <w:rsid w:val="00B6227A"/>
    <w:rsid w:val="00B66C00"/>
    <w:rsid w:val="00B77668"/>
    <w:rsid w:val="00B841FA"/>
    <w:rsid w:val="00B868B3"/>
    <w:rsid w:val="00B90F5B"/>
    <w:rsid w:val="00BA18E4"/>
    <w:rsid w:val="00BA7886"/>
    <w:rsid w:val="00BB541E"/>
    <w:rsid w:val="00BC1703"/>
    <w:rsid w:val="00BC76A2"/>
    <w:rsid w:val="00BD19C3"/>
    <w:rsid w:val="00BD4C36"/>
    <w:rsid w:val="00C11B73"/>
    <w:rsid w:val="00C1634E"/>
    <w:rsid w:val="00C178EB"/>
    <w:rsid w:val="00C2689C"/>
    <w:rsid w:val="00C3703F"/>
    <w:rsid w:val="00C74EBA"/>
    <w:rsid w:val="00C87362"/>
    <w:rsid w:val="00CA07E7"/>
    <w:rsid w:val="00CF2647"/>
    <w:rsid w:val="00D6163F"/>
    <w:rsid w:val="00D6365F"/>
    <w:rsid w:val="00D903D6"/>
    <w:rsid w:val="00D9437F"/>
    <w:rsid w:val="00DC1E1D"/>
    <w:rsid w:val="00DD1A23"/>
    <w:rsid w:val="00DD4BE5"/>
    <w:rsid w:val="00E26B2F"/>
    <w:rsid w:val="00E27343"/>
    <w:rsid w:val="00E37BE3"/>
    <w:rsid w:val="00E45D6F"/>
    <w:rsid w:val="00E475C0"/>
    <w:rsid w:val="00E5599E"/>
    <w:rsid w:val="00E56EA2"/>
    <w:rsid w:val="00E84771"/>
    <w:rsid w:val="00EA301A"/>
    <w:rsid w:val="00EA6F4F"/>
    <w:rsid w:val="00EB45AC"/>
    <w:rsid w:val="00EC08AD"/>
    <w:rsid w:val="00EE1C84"/>
    <w:rsid w:val="00EE2380"/>
    <w:rsid w:val="00EE576F"/>
    <w:rsid w:val="00EE733D"/>
    <w:rsid w:val="00F0155F"/>
    <w:rsid w:val="00F22E30"/>
    <w:rsid w:val="00F25C15"/>
    <w:rsid w:val="00F31484"/>
    <w:rsid w:val="00F715BA"/>
    <w:rsid w:val="00F73BDA"/>
    <w:rsid w:val="00F749A8"/>
    <w:rsid w:val="00F76D1A"/>
    <w:rsid w:val="00F77132"/>
    <w:rsid w:val="00F81B19"/>
    <w:rsid w:val="00F84051"/>
    <w:rsid w:val="00FA28CD"/>
    <w:rsid w:val="00FA47FB"/>
    <w:rsid w:val="00FC0C79"/>
    <w:rsid w:val="00FC62C4"/>
    <w:rsid w:val="00FD1385"/>
    <w:rsid w:val="00FD53E6"/>
    <w:rsid w:val="00FF77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qFormat/>
    <w:locked/>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qFormat/>
    <w:rsid w:val="00B05453"/>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8">
    <w:name w:val="A8"/>
    <w:rPr>
      <w:color w:val="000000"/>
      <w:sz w:val="20"/>
    </w:rPr>
  </w:style>
  <w:style w:type="character" w:styleId="Hyperlink">
    <w:name w:val="Hyperlink"/>
    <w:semiHidden/>
    <w:rPr>
      <w:rFonts w:cs="Times New Roman"/>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sub-info1">
    <w:name w:val="sub-info1"/>
    <w:basedOn w:val="Standard"/>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eastAsia="en-US"/>
    </w:rPr>
  </w:style>
  <w:style w:type="character" w:customStyle="1" w:styleId="berschrift2Zchn">
    <w:name w:val="Überschrift 2 Zchn"/>
    <w:link w:val="berschrift2"/>
    <w:uiPriority w:val="9"/>
    <w:semiHidden/>
    <w:rsid w:val="00B05453"/>
    <w:rPr>
      <w:rFonts w:ascii="Cambria" w:eastAsia="Times New Roman" w:hAnsi="Cambria" w:cs="Times New Roman"/>
      <w:b/>
      <w:bCs/>
      <w:i/>
      <w:iCs/>
      <w:sz w:val="28"/>
      <w:szCs w:val="28"/>
      <w:lang w:eastAsia="en-US"/>
    </w:rPr>
  </w:style>
  <w:style w:type="paragraph" w:styleId="berarbeitung">
    <w:name w:val="Revision"/>
    <w:hidden/>
    <w:uiPriority w:val="99"/>
    <w:semiHidden/>
    <w:rsid w:val="008A3B24"/>
    <w:rPr>
      <w:rFonts w:eastAsia="Times New Roman"/>
      <w:sz w:val="22"/>
      <w:szCs w:val="22"/>
      <w:lang w:eastAsia="en-US"/>
    </w:rPr>
  </w:style>
  <w:style w:type="character" w:styleId="Kommentarzeichen">
    <w:name w:val="annotation reference"/>
    <w:semiHidden/>
    <w:rsid w:val="00640964"/>
    <w:rPr>
      <w:sz w:val="16"/>
      <w:szCs w:val="16"/>
    </w:rPr>
  </w:style>
  <w:style w:type="paragraph" w:styleId="Kommentartext">
    <w:name w:val="annotation text"/>
    <w:basedOn w:val="Standard"/>
    <w:semiHidden/>
    <w:rsid w:val="00640964"/>
    <w:rPr>
      <w:sz w:val="20"/>
      <w:szCs w:val="20"/>
    </w:rPr>
  </w:style>
  <w:style w:type="paragraph" w:styleId="Kommentarthema">
    <w:name w:val="annotation subject"/>
    <w:basedOn w:val="Kommentartext"/>
    <w:next w:val="Kommentartext"/>
    <w:semiHidden/>
    <w:rsid w:val="00640964"/>
    <w:rPr>
      <w:b/>
      <w:bCs/>
    </w:rPr>
  </w:style>
  <w:style w:type="character" w:customStyle="1" w:styleId="st">
    <w:name w:val="st"/>
    <w:rsid w:val="00103C2D"/>
  </w:style>
  <w:style w:type="character" w:styleId="BesuchterHyperlink">
    <w:name w:val="FollowedHyperlink"/>
    <w:uiPriority w:val="99"/>
    <w:semiHidden/>
    <w:unhideWhenUsed/>
    <w:rsid w:val="008415E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qFormat/>
    <w:locked/>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qFormat/>
    <w:rsid w:val="00B05453"/>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8">
    <w:name w:val="A8"/>
    <w:rPr>
      <w:color w:val="000000"/>
      <w:sz w:val="20"/>
    </w:rPr>
  </w:style>
  <w:style w:type="character" w:styleId="Hyperlink">
    <w:name w:val="Hyperlink"/>
    <w:semiHidden/>
    <w:rPr>
      <w:rFonts w:cs="Times New Roman"/>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sub-info1">
    <w:name w:val="sub-info1"/>
    <w:basedOn w:val="Standard"/>
    <w:pPr>
      <w:spacing w:before="100" w:beforeAutospacing="1" w:after="100" w:afterAutospacing="1" w:line="240" w:lineRule="auto"/>
    </w:pPr>
    <w:rPr>
      <w:rFonts w:ascii="Times New Roman" w:hAnsi="Times New Roman"/>
      <w:sz w:val="24"/>
      <w:szCs w:val="24"/>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eastAsia="en-US"/>
    </w:rPr>
  </w:style>
  <w:style w:type="character" w:customStyle="1" w:styleId="berschrift2Zchn">
    <w:name w:val="Überschrift 2 Zchn"/>
    <w:link w:val="berschrift2"/>
    <w:uiPriority w:val="9"/>
    <w:semiHidden/>
    <w:rsid w:val="00B05453"/>
    <w:rPr>
      <w:rFonts w:ascii="Cambria" w:eastAsia="Times New Roman" w:hAnsi="Cambria" w:cs="Times New Roman"/>
      <w:b/>
      <w:bCs/>
      <w:i/>
      <w:iCs/>
      <w:sz w:val="28"/>
      <w:szCs w:val="28"/>
      <w:lang w:eastAsia="en-US"/>
    </w:rPr>
  </w:style>
  <w:style w:type="paragraph" w:styleId="berarbeitung">
    <w:name w:val="Revision"/>
    <w:hidden/>
    <w:uiPriority w:val="99"/>
    <w:semiHidden/>
    <w:rsid w:val="008A3B24"/>
    <w:rPr>
      <w:rFonts w:eastAsia="Times New Roman"/>
      <w:sz w:val="22"/>
      <w:szCs w:val="22"/>
      <w:lang w:eastAsia="en-US"/>
    </w:rPr>
  </w:style>
  <w:style w:type="character" w:styleId="Kommentarzeichen">
    <w:name w:val="annotation reference"/>
    <w:semiHidden/>
    <w:rsid w:val="00640964"/>
    <w:rPr>
      <w:sz w:val="16"/>
      <w:szCs w:val="16"/>
    </w:rPr>
  </w:style>
  <w:style w:type="paragraph" w:styleId="Kommentartext">
    <w:name w:val="annotation text"/>
    <w:basedOn w:val="Standard"/>
    <w:semiHidden/>
    <w:rsid w:val="00640964"/>
    <w:rPr>
      <w:sz w:val="20"/>
      <w:szCs w:val="20"/>
    </w:rPr>
  </w:style>
  <w:style w:type="paragraph" w:styleId="Kommentarthema">
    <w:name w:val="annotation subject"/>
    <w:basedOn w:val="Kommentartext"/>
    <w:next w:val="Kommentartext"/>
    <w:semiHidden/>
    <w:rsid w:val="00640964"/>
    <w:rPr>
      <w:b/>
      <w:bCs/>
    </w:rPr>
  </w:style>
  <w:style w:type="character" w:customStyle="1" w:styleId="st">
    <w:name w:val="st"/>
    <w:rsid w:val="00103C2D"/>
  </w:style>
  <w:style w:type="character" w:styleId="BesuchterHyperlink">
    <w:name w:val="FollowedHyperlink"/>
    <w:uiPriority w:val="99"/>
    <w:semiHidden/>
    <w:unhideWhenUsed/>
    <w:rsid w:val="008415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9965">
      <w:bodyDiv w:val="1"/>
      <w:marLeft w:val="0"/>
      <w:marRight w:val="0"/>
      <w:marTop w:val="0"/>
      <w:marBottom w:val="0"/>
      <w:divBdr>
        <w:top w:val="none" w:sz="0" w:space="0" w:color="auto"/>
        <w:left w:val="none" w:sz="0" w:space="0" w:color="auto"/>
        <w:bottom w:val="none" w:sz="0" w:space="0" w:color="auto"/>
        <w:right w:val="none" w:sz="0" w:space="0" w:color="auto"/>
      </w:divBdr>
    </w:div>
    <w:div w:id="252782822">
      <w:bodyDiv w:val="1"/>
      <w:marLeft w:val="0"/>
      <w:marRight w:val="0"/>
      <w:marTop w:val="0"/>
      <w:marBottom w:val="0"/>
      <w:divBdr>
        <w:top w:val="none" w:sz="0" w:space="0" w:color="auto"/>
        <w:left w:val="none" w:sz="0" w:space="0" w:color="auto"/>
        <w:bottom w:val="none" w:sz="0" w:space="0" w:color="auto"/>
        <w:right w:val="none" w:sz="0" w:space="0" w:color="auto"/>
      </w:divBdr>
    </w:div>
    <w:div w:id="340357804">
      <w:bodyDiv w:val="1"/>
      <w:marLeft w:val="0"/>
      <w:marRight w:val="0"/>
      <w:marTop w:val="0"/>
      <w:marBottom w:val="0"/>
      <w:divBdr>
        <w:top w:val="none" w:sz="0" w:space="0" w:color="auto"/>
        <w:left w:val="none" w:sz="0" w:space="0" w:color="auto"/>
        <w:bottom w:val="none" w:sz="0" w:space="0" w:color="auto"/>
        <w:right w:val="none" w:sz="0" w:space="0" w:color="auto"/>
      </w:divBdr>
    </w:div>
    <w:div w:id="670566056">
      <w:bodyDiv w:val="1"/>
      <w:marLeft w:val="0"/>
      <w:marRight w:val="0"/>
      <w:marTop w:val="0"/>
      <w:marBottom w:val="0"/>
      <w:divBdr>
        <w:top w:val="none" w:sz="0" w:space="0" w:color="auto"/>
        <w:left w:val="none" w:sz="0" w:space="0" w:color="auto"/>
        <w:bottom w:val="none" w:sz="0" w:space="0" w:color="auto"/>
        <w:right w:val="none" w:sz="0" w:space="0" w:color="auto"/>
      </w:divBdr>
    </w:div>
    <w:div w:id="1017392457">
      <w:bodyDiv w:val="1"/>
      <w:marLeft w:val="0"/>
      <w:marRight w:val="0"/>
      <w:marTop w:val="0"/>
      <w:marBottom w:val="0"/>
      <w:divBdr>
        <w:top w:val="none" w:sz="0" w:space="0" w:color="auto"/>
        <w:left w:val="none" w:sz="0" w:space="0" w:color="auto"/>
        <w:bottom w:val="none" w:sz="0" w:space="0" w:color="auto"/>
        <w:right w:val="none" w:sz="0" w:space="0" w:color="auto"/>
      </w:divBdr>
      <w:divsChild>
        <w:div w:id="633676100">
          <w:marLeft w:val="547"/>
          <w:marRight w:val="0"/>
          <w:marTop w:val="96"/>
          <w:marBottom w:val="0"/>
          <w:divBdr>
            <w:top w:val="none" w:sz="0" w:space="0" w:color="auto"/>
            <w:left w:val="none" w:sz="0" w:space="0" w:color="auto"/>
            <w:bottom w:val="none" w:sz="0" w:space="0" w:color="auto"/>
            <w:right w:val="none" w:sz="0" w:space="0" w:color="auto"/>
          </w:divBdr>
        </w:div>
      </w:divsChild>
    </w:div>
    <w:div w:id="1280532154">
      <w:bodyDiv w:val="1"/>
      <w:marLeft w:val="0"/>
      <w:marRight w:val="0"/>
      <w:marTop w:val="0"/>
      <w:marBottom w:val="0"/>
      <w:divBdr>
        <w:top w:val="none" w:sz="0" w:space="0" w:color="auto"/>
        <w:left w:val="none" w:sz="0" w:space="0" w:color="auto"/>
        <w:bottom w:val="none" w:sz="0" w:space="0" w:color="auto"/>
        <w:right w:val="none" w:sz="0" w:space="0" w:color="auto"/>
      </w:divBdr>
      <w:divsChild>
        <w:div w:id="101193947">
          <w:marLeft w:val="547"/>
          <w:marRight w:val="0"/>
          <w:marTop w:val="230"/>
          <w:marBottom w:val="0"/>
          <w:divBdr>
            <w:top w:val="none" w:sz="0" w:space="0" w:color="auto"/>
            <w:left w:val="none" w:sz="0" w:space="0" w:color="auto"/>
            <w:bottom w:val="none" w:sz="0" w:space="0" w:color="auto"/>
            <w:right w:val="none" w:sz="0" w:space="0" w:color="auto"/>
          </w:divBdr>
        </w:div>
        <w:div w:id="342365294">
          <w:marLeft w:val="1166"/>
          <w:marRight w:val="0"/>
          <w:marTop w:val="230"/>
          <w:marBottom w:val="0"/>
          <w:divBdr>
            <w:top w:val="none" w:sz="0" w:space="0" w:color="auto"/>
            <w:left w:val="none" w:sz="0" w:space="0" w:color="auto"/>
            <w:bottom w:val="none" w:sz="0" w:space="0" w:color="auto"/>
            <w:right w:val="none" w:sz="0" w:space="0" w:color="auto"/>
          </w:divBdr>
        </w:div>
        <w:div w:id="703334754">
          <w:marLeft w:val="1166"/>
          <w:marRight w:val="0"/>
          <w:marTop w:val="230"/>
          <w:marBottom w:val="0"/>
          <w:divBdr>
            <w:top w:val="none" w:sz="0" w:space="0" w:color="auto"/>
            <w:left w:val="none" w:sz="0" w:space="0" w:color="auto"/>
            <w:bottom w:val="none" w:sz="0" w:space="0" w:color="auto"/>
            <w:right w:val="none" w:sz="0" w:space="0" w:color="auto"/>
          </w:divBdr>
        </w:div>
        <w:div w:id="1060401219">
          <w:marLeft w:val="547"/>
          <w:marRight w:val="0"/>
          <w:marTop w:val="230"/>
          <w:marBottom w:val="0"/>
          <w:divBdr>
            <w:top w:val="none" w:sz="0" w:space="0" w:color="auto"/>
            <w:left w:val="none" w:sz="0" w:space="0" w:color="auto"/>
            <w:bottom w:val="none" w:sz="0" w:space="0" w:color="auto"/>
            <w:right w:val="none" w:sz="0" w:space="0" w:color="auto"/>
          </w:divBdr>
        </w:div>
        <w:div w:id="1888375534">
          <w:marLeft w:val="547"/>
          <w:marRight w:val="0"/>
          <w:marTop w:val="2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dmangel.de" TargetMode="External"/><Relationship Id="rId3" Type="http://schemas.microsoft.com/office/2007/relationships/stylesWithEffects" Target="stylesWithEffects.xml"/><Relationship Id="rId7" Type="http://schemas.openxmlformats.org/officeDocument/2006/relationships/hyperlink" Target="http://bit.ly/bmel-jodstu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telsmann-stiftung.de/fileadmin/files/BSt/Themen/Aktuelle_Meldungen/2014/06_Juni/Zu_viel_Fleisch/Studie_Kita-Verpflegung_in_Deutschland.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5209</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Jodmangelprophylaxe und Salzreduktion: Kein Widerspruch</vt:lpstr>
    </vt:vector>
  </TitlesOfParts>
  <Company/>
  <LinksUpToDate>false</LinksUpToDate>
  <CharactersWithSpaces>5941</CharactersWithSpaces>
  <SharedDoc>false</SharedDoc>
  <HLinks>
    <vt:vector size="12" baseType="variant">
      <vt:variant>
        <vt:i4>262162</vt:i4>
      </vt:variant>
      <vt:variant>
        <vt:i4>3</vt:i4>
      </vt:variant>
      <vt:variant>
        <vt:i4>0</vt:i4>
      </vt:variant>
      <vt:variant>
        <vt:i4>5</vt:i4>
      </vt:variant>
      <vt:variant>
        <vt:lpwstr>http://www.jodmangel.de/</vt:lpwstr>
      </vt:variant>
      <vt:variant>
        <vt:lpwstr/>
      </vt:variant>
      <vt:variant>
        <vt:i4>1441896</vt:i4>
      </vt:variant>
      <vt:variant>
        <vt:i4>0</vt:i4>
      </vt:variant>
      <vt:variant>
        <vt:i4>0</vt:i4>
      </vt:variant>
      <vt:variant>
        <vt:i4>5</vt:i4>
      </vt:variant>
      <vt:variant>
        <vt:lpwstr>https://www.bertelsmann-stiftung.de/fileadmin/files/BSt/Publikationen/GrauePublikationen/GP_Isst_Kita_gut.pdf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Jung Katja</cp:lastModifiedBy>
  <cp:revision>2</cp:revision>
  <cp:lastPrinted>2014-12-17T13:00:00Z</cp:lastPrinted>
  <dcterms:created xsi:type="dcterms:W3CDTF">2015-05-12T14:23:00Z</dcterms:created>
  <dcterms:modified xsi:type="dcterms:W3CDTF">2015-05-13T08:46:00Z</dcterms:modified>
</cp:coreProperties>
</file>